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8B" w:rsidRDefault="00046E8B">
      <w:pPr>
        <w:rPr>
          <w:rFonts w:hint="eastAsia"/>
          <w:sz w:val="28"/>
          <w:szCs w:val="28"/>
        </w:rPr>
      </w:pPr>
    </w:p>
    <w:p w:rsidR="00E72D9A" w:rsidRPr="00506305" w:rsidRDefault="00046E8B" w:rsidP="00506305">
      <w:pPr>
        <w:jc w:val="center"/>
        <w:rPr>
          <w:b/>
          <w:sz w:val="36"/>
          <w:szCs w:val="36"/>
        </w:rPr>
      </w:pPr>
      <w:r w:rsidRPr="00506305">
        <w:rPr>
          <w:rFonts w:hint="eastAsia"/>
          <w:b/>
          <w:sz w:val="36"/>
          <w:szCs w:val="36"/>
        </w:rPr>
        <w:t>浙江石油化工有限公司</w:t>
      </w:r>
    </w:p>
    <w:p w:rsidR="00046E8B" w:rsidRPr="005C45EB" w:rsidRDefault="00E72D9A" w:rsidP="00506305">
      <w:pPr>
        <w:jc w:val="center"/>
        <w:rPr>
          <w:sz w:val="36"/>
          <w:szCs w:val="36"/>
        </w:rPr>
      </w:pPr>
      <w:r w:rsidRPr="005C45EB">
        <w:rPr>
          <w:rFonts w:hint="eastAsia"/>
          <w:sz w:val="36"/>
          <w:szCs w:val="36"/>
        </w:rPr>
        <w:t>（</w:t>
      </w:r>
      <w:r w:rsidR="00046E8B" w:rsidRPr="005C45EB">
        <w:rPr>
          <w:rFonts w:hint="eastAsia"/>
          <w:sz w:val="36"/>
          <w:szCs w:val="36"/>
        </w:rPr>
        <w:t>及其检维修子公司</w:t>
      </w:r>
      <w:r w:rsidRPr="005C45EB">
        <w:rPr>
          <w:rFonts w:hint="eastAsia"/>
          <w:sz w:val="36"/>
          <w:szCs w:val="36"/>
        </w:rPr>
        <w:t>---</w:t>
      </w:r>
      <w:r w:rsidRPr="005C45EB">
        <w:rPr>
          <w:rFonts w:hint="eastAsia"/>
          <w:sz w:val="36"/>
          <w:szCs w:val="36"/>
        </w:rPr>
        <w:t>浙江鼎盛石化</w:t>
      </w:r>
      <w:r w:rsidR="007F6AF8" w:rsidRPr="005C45EB">
        <w:rPr>
          <w:rFonts w:hint="eastAsia"/>
          <w:sz w:val="36"/>
          <w:szCs w:val="36"/>
        </w:rPr>
        <w:t>工程</w:t>
      </w:r>
      <w:r w:rsidRPr="005C45EB">
        <w:rPr>
          <w:rFonts w:hint="eastAsia"/>
          <w:sz w:val="36"/>
          <w:szCs w:val="36"/>
        </w:rPr>
        <w:t>有限公司）</w:t>
      </w:r>
    </w:p>
    <w:p w:rsidR="00BD7474" w:rsidRPr="00BD7474" w:rsidRDefault="00BD7474" w:rsidP="00506305">
      <w:pPr>
        <w:jc w:val="center"/>
        <w:rPr>
          <w:b/>
          <w:sz w:val="36"/>
          <w:szCs w:val="36"/>
        </w:rPr>
      </w:pPr>
      <w:r>
        <w:rPr>
          <w:rFonts w:hint="eastAsia"/>
          <w:b/>
          <w:sz w:val="36"/>
          <w:szCs w:val="36"/>
        </w:rPr>
        <w:t>招聘简章</w:t>
      </w:r>
    </w:p>
    <w:p w:rsidR="007F6AF8" w:rsidRDefault="007F6AF8" w:rsidP="004564D8">
      <w:pPr>
        <w:ind w:firstLineChars="200" w:firstLine="560"/>
        <w:rPr>
          <w:color w:val="000000" w:themeColor="text1"/>
          <w:sz w:val="28"/>
          <w:szCs w:val="32"/>
        </w:rPr>
      </w:pPr>
    </w:p>
    <w:p w:rsidR="003D2458" w:rsidRPr="004564D8" w:rsidRDefault="003D2458" w:rsidP="004564D8">
      <w:pPr>
        <w:ind w:firstLineChars="200" w:firstLine="560"/>
        <w:rPr>
          <w:color w:val="000000" w:themeColor="text1"/>
          <w:sz w:val="28"/>
          <w:szCs w:val="32"/>
        </w:rPr>
      </w:pPr>
      <w:r w:rsidRPr="004564D8">
        <w:rPr>
          <w:rFonts w:hint="eastAsia"/>
          <w:color w:val="000000" w:themeColor="text1"/>
          <w:sz w:val="28"/>
          <w:szCs w:val="32"/>
        </w:rPr>
        <w:t>浙江石油化工有限公司</w:t>
      </w:r>
      <w:r w:rsidRPr="004564D8">
        <w:rPr>
          <w:rFonts w:hint="eastAsia"/>
          <w:color w:val="000000" w:themeColor="text1"/>
          <w:sz w:val="28"/>
          <w:szCs w:val="32"/>
        </w:rPr>
        <w:t>4000</w:t>
      </w:r>
      <w:r w:rsidRPr="004564D8">
        <w:rPr>
          <w:rFonts w:hint="eastAsia"/>
          <w:color w:val="000000" w:themeColor="text1"/>
          <w:sz w:val="28"/>
          <w:szCs w:val="32"/>
        </w:rPr>
        <w:t>万吨</w:t>
      </w:r>
      <w:r w:rsidRPr="004564D8">
        <w:rPr>
          <w:rFonts w:hint="eastAsia"/>
          <w:color w:val="000000" w:themeColor="text1"/>
          <w:sz w:val="28"/>
          <w:szCs w:val="32"/>
        </w:rPr>
        <w:t>/</w:t>
      </w:r>
      <w:r w:rsidRPr="004564D8">
        <w:rPr>
          <w:rFonts w:hint="eastAsia"/>
          <w:color w:val="000000" w:themeColor="text1"/>
          <w:sz w:val="28"/>
          <w:szCs w:val="32"/>
        </w:rPr>
        <w:t>年炼化一体化项目位于浙江省舟山绿色石化基地内，是中国（浙江）自由贸易试验区建设的重大项目之一。由荣盛石化股份有限公司、浙江巨化投资有限公司、浙江桐昆投资有限责任公司和舟山海洋综合开发投资有限公司共同出资成立的股份制企业。本项目注册资本</w:t>
      </w:r>
      <w:r w:rsidRPr="004564D8">
        <w:rPr>
          <w:rFonts w:hint="eastAsia"/>
          <w:color w:val="000000" w:themeColor="text1"/>
          <w:sz w:val="28"/>
          <w:szCs w:val="32"/>
        </w:rPr>
        <w:t>238</w:t>
      </w:r>
      <w:r w:rsidRPr="004564D8">
        <w:rPr>
          <w:rFonts w:hint="eastAsia"/>
          <w:color w:val="000000" w:themeColor="text1"/>
          <w:sz w:val="28"/>
          <w:szCs w:val="32"/>
        </w:rPr>
        <w:t>亿元整，总投资达</w:t>
      </w:r>
      <w:r w:rsidRPr="004564D8">
        <w:rPr>
          <w:rFonts w:hint="eastAsia"/>
          <w:color w:val="000000" w:themeColor="text1"/>
          <w:sz w:val="28"/>
          <w:szCs w:val="32"/>
        </w:rPr>
        <w:t>1730</w:t>
      </w:r>
      <w:r w:rsidRPr="004564D8">
        <w:rPr>
          <w:rFonts w:hint="eastAsia"/>
          <w:color w:val="000000" w:themeColor="text1"/>
          <w:sz w:val="28"/>
          <w:szCs w:val="32"/>
        </w:rPr>
        <w:t>亿</w:t>
      </w:r>
      <w:r w:rsidR="0030365F" w:rsidRPr="004564D8">
        <w:rPr>
          <w:rFonts w:hint="eastAsia"/>
          <w:color w:val="000000" w:themeColor="text1"/>
          <w:sz w:val="28"/>
          <w:szCs w:val="32"/>
        </w:rPr>
        <w:t>元</w:t>
      </w:r>
      <w:r w:rsidRPr="004564D8">
        <w:rPr>
          <w:rFonts w:hint="eastAsia"/>
          <w:color w:val="000000" w:themeColor="text1"/>
          <w:sz w:val="28"/>
          <w:szCs w:val="32"/>
        </w:rPr>
        <w:t>，主要建设内容包括：原油码头、仓储、运输、炼油</w:t>
      </w:r>
      <w:r w:rsidRPr="004564D8">
        <w:rPr>
          <w:rFonts w:hint="eastAsia"/>
          <w:color w:val="000000" w:themeColor="text1"/>
          <w:sz w:val="28"/>
          <w:szCs w:val="32"/>
        </w:rPr>
        <w:t>/</w:t>
      </w:r>
      <w:r w:rsidRPr="004564D8">
        <w:rPr>
          <w:rFonts w:hint="eastAsia"/>
          <w:color w:val="000000" w:themeColor="text1"/>
          <w:sz w:val="28"/>
          <w:szCs w:val="32"/>
        </w:rPr>
        <w:t>化工生产、加工、产品外运及服务配套等设施。</w:t>
      </w:r>
      <w:r w:rsidR="0030365F" w:rsidRPr="004564D8">
        <w:rPr>
          <w:rFonts w:hint="eastAsia"/>
          <w:color w:val="000000" w:themeColor="text1"/>
          <w:sz w:val="28"/>
          <w:szCs w:val="32"/>
        </w:rPr>
        <w:t>项目</w:t>
      </w:r>
      <w:r w:rsidRPr="004564D8">
        <w:rPr>
          <w:rFonts w:hint="eastAsia"/>
          <w:color w:val="000000" w:themeColor="text1"/>
          <w:sz w:val="28"/>
          <w:szCs w:val="32"/>
        </w:rPr>
        <w:t>分为两期工程建设，</w:t>
      </w:r>
      <w:r w:rsidR="002D0718">
        <w:rPr>
          <w:rFonts w:hint="eastAsia"/>
          <w:color w:val="000000" w:themeColor="text1"/>
          <w:sz w:val="28"/>
          <w:szCs w:val="32"/>
        </w:rPr>
        <w:t>一</w:t>
      </w:r>
      <w:r w:rsidRPr="004564D8">
        <w:rPr>
          <w:rFonts w:hint="eastAsia"/>
          <w:color w:val="000000" w:themeColor="text1"/>
          <w:sz w:val="28"/>
          <w:szCs w:val="32"/>
        </w:rPr>
        <w:t>期工程年加工原油</w:t>
      </w:r>
      <w:r w:rsidRPr="004564D8">
        <w:rPr>
          <w:rFonts w:hint="eastAsia"/>
          <w:color w:val="000000" w:themeColor="text1"/>
          <w:sz w:val="28"/>
          <w:szCs w:val="32"/>
        </w:rPr>
        <w:t>2000</w:t>
      </w:r>
      <w:r w:rsidRPr="004564D8">
        <w:rPr>
          <w:rFonts w:hint="eastAsia"/>
          <w:color w:val="000000" w:themeColor="text1"/>
          <w:sz w:val="28"/>
          <w:szCs w:val="32"/>
        </w:rPr>
        <w:t>万吨，年产芳烃</w:t>
      </w:r>
      <w:r w:rsidRPr="004564D8">
        <w:rPr>
          <w:rFonts w:hint="eastAsia"/>
          <w:color w:val="000000" w:themeColor="text1"/>
          <w:sz w:val="28"/>
          <w:szCs w:val="32"/>
        </w:rPr>
        <w:t>520</w:t>
      </w:r>
      <w:r w:rsidRPr="004564D8">
        <w:rPr>
          <w:rFonts w:hint="eastAsia"/>
          <w:color w:val="000000" w:themeColor="text1"/>
          <w:sz w:val="28"/>
          <w:szCs w:val="32"/>
        </w:rPr>
        <w:t>万吨、乙烯</w:t>
      </w:r>
      <w:r w:rsidRPr="004564D8">
        <w:rPr>
          <w:rFonts w:hint="eastAsia"/>
          <w:color w:val="000000" w:themeColor="text1"/>
          <w:sz w:val="28"/>
          <w:szCs w:val="32"/>
        </w:rPr>
        <w:t>140</w:t>
      </w:r>
      <w:r w:rsidRPr="004564D8">
        <w:rPr>
          <w:rFonts w:hint="eastAsia"/>
          <w:color w:val="000000" w:themeColor="text1"/>
          <w:sz w:val="28"/>
          <w:szCs w:val="32"/>
        </w:rPr>
        <w:t>万吨</w:t>
      </w:r>
      <w:r w:rsidR="002D0718">
        <w:rPr>
          <w:rFonts w:hint="eastAsia"/>
          <w:color w:val="000000" w:themeColor="text1"/>
          <w:sz w:val="28"/>
          <w:szCs w:val="32"/>
        </w:rPr>
        <w:t>；</w:t>
      </w:r>
      <w:r w:rsidR="002D0718">
        <w:rPr>
          <w:color w:val="000000" w:themeColor="text1"/>
          <w:sz w:val="28"/>
          <w:szCs w:val="32"/>
        </w:rPr>
        <w:t>二期工程</w:t>
      </w:r>
      <w:r w:rsidR="002D0718" w:rsidRPr="004564D8">
        <w:rPr>
          <w:rFonts w:hint="eastAsia"/>
          <w:color w:val="000000" w:themeColor="text1"/>
          <w:sz w:val="28"/>
          <w:szCs w:val="32"/>
        </w:rPr>
        <w:t>年加工原油</w:t>
      </w:r>
      <w:r w:rsidR="002D0718" w:rsidRPr="004564D8">
        <w:rPr>
          <w:rFonts w:hint="eastAsia"/>
          <w:color w:val="000000" w:themeColor="text1"/>
          <w:sz w:val="28"/>
          <w:szCs w:val="32"/>
        </w:rPr>
        <w:t>2000</w:t>
      </w:r>
      <w:r w:rsidR="002D0718" w:rsidRPr="004564D8">
        <w:rPr>
          <w:rFonts w:hint="eastAsia"/>
          <w:color w:val="000000" w:themeColor="text1"/>
          <w:sz w:val="28"/>
          <w:szCs w:val="32"/>
        </w:rPr>
        <w:t>万吨，年产芳烃</w:t>
      </w:r>
      <w:r w:rsidR="002D0718" w:rsidRPr="004564D8">
        <w:rPr>
          <w:rFonts w:hint="eastAsia"/>
          <w:color w:val="000000" w:themeColor="text1"/>
          <w:sz w:val="28"/>
          <w:szCs w:val="32"/>
        </w:rPr>
        <w:t>520</w:t>
      </w:r>
      <w:r w:rsidR="002D0718" w:rsidRPr="004564D8">
        <w:rPr>
          <w:rFonts w:hint="eastAsia"/>
          <w:color w:val="000000" w:themeColor="text1"/>
          <w:sz w:val="28"/>
          <w:szCs w:val="32"/>
        </w:rPr>
        <w:t>万吨、乙烯</w:t>
      </w:r>
      <w:r w:rsidR="002D0718">
        <w:rPr>
          <w:color w:val="000000" w:themeColor="text1"/>
          <w:sz w:val="28"/>
          <w:szCs w:val="32"/>
        </w:rPr>
        <w:t>280</w:t>
      </w:r>
      <w:r w:rsidR="002D0718" w:rsidRPr="004564D8">
        <w:rPr>
          <w:rFonts w:hint="eastAsia"/>
          <w:color w:val="000000" w:themeColor="text1"/>
          <w:sz w:val="28"/>
          <w:szCs w:val="32"/>
        </w:rPr>
        <w:t>万吨</w:t>
      </w:r>
      <w:r w:rsidRPr="004564D8">
        <w:rPr>
          <w:rFonts w:hint="eastAsia"/>
          <w:color w:val="000000" w:themeColor="text1"/>
          <w:sz w:val="28"/>
          <w:szCs w:val="32"/>
        </w:rPr>
        <w:t>。一期工程</w:t>
      </w:r>
      <w:r w:rsidRPr="004564D8">
        <w:rPr>
          <w:rFonts w:hint="eastAsia"/>
          <w:color w:val="000000" w:themeColor="text1"/>
          <w:sz w:val="28"/>
          <w:szCs w:val="32"/>
        </w:rPr>
        <w:t>201</w:t>
      </w:r>
      <w:r w:rsidR="003C3ED8">
        <w:rPr>
          <w:rFonts w:hint="eastAsia"/>
          <w:color w:val="000000" w:themeColor="text1"/>
          <w:sz w:val="28"/>
          <w:szCs w:val="32"/>
        </w:rPr>
        <w:t>9</w:t>
      </w:r>
      <w:r w:rsidRPr="004564D8">
        <w:rPr>
          <w:rFonts w:hint="eastAsia"/>
          <w:color w:val="000000" w:themeColor="text1"/>
          <w:sz w:val="28"/>
          <w:szCs w:val="32"/>
        </w:rPr>
        <w:t>年</w:t>
      </w:r>
      <w:r w:rsidR="00EB3011">
        <w:rPr>
          <w:rFonts w:hint="eastAsia"/>
          <w:color w:val="000000" w:themeColor="text1"/>
          <w:sz w:val="28"/>
          <w:szCs w:val="32"/>
        </w:rPr>
        <w:t>年底全面</w:t>
      </w:r>
      <w:r w:rsidRPr="004564D8">
        <w:rPr>
          <w:rFonts w:hint="eastAsia"/>
          <w:color w:val="000000" w:themeColor="text1"/>
          <w:sz w:val="28"/>
          <w:szCs w:val="32"/>
        </w:rPr>
        <w:t>投产，</w:t>
      </w:r>
      <w:r w:rsidR="00037DA6">
        <w:rPr>
          <w:rFonts w:hint="eastAsia"/>
          <w:color w:val="000000" w:themeColor="text1"/>
          <w:sz w:val="28"/>
          <w:szCs w:val="32"/>
        </w:rPr>
        <w:t>定员</w:t>
      </w:r>
      <w:r w:rsidR="00037DA6">
        <w:rPr>
          <w:rFonts w:hint="eastAsia"/>
          <w:color w:val="000000" w:themeColor="text1"/>
          <w:sz w:val="28"/>
          <w:szCs w:val="32"/>
        </w:rPr>
        <w:t>5300</w:t>
      </w:r>
      <w:r w:rsidR="00037DA6">
        <w:rPr>
          <w:rFonts w:hint="eastAsia"/>
          <w:color w:val="000000" w:themeColor="text1"/>
          <w:sz w:val="28"/>
          <w:szCs w:val="32"/>
        </w:rPr>
        <w:t>人</w:t>
      </w:r>
      <w:r w:rsidR="003C3ED8">
        <w:rPr>
          <w:rFonts w:hint="eastAsia"/>
          <w:color w:val="000000" w:themeColor="text1"/>
          <w:sz w:val="28"/>
          <w:szCs w:val="32"/>
        </w:rPr>
        <w:t>基本</w:t>
      </w:r>
      <w:r w:rsidR="00037DA6">
        <w:rPr>
          <w:rFonts w:hint="eastAsia"/>
          <w:color w:val="000000" w:themeColor="text1"/>
          <w:sz w:val="28"/>
          <w:szCs w:val="32"/>
        </w:rPr>
        <w:t>到位。</w:t>
      </w:r>
      <w:r w:rsidR="003C3ED8">
        <w:rPr>
          <w:rFonts w:hint="eastAsia"/>
          <w:color w:val="000000" w:themeColor="text1"/>
          <w:sz w:val="28"/>
          <w:szCs w:val="32"/>
        </w:rPr>
        <w:t>现在开始招聘二期工程相关专业相关人员</w:t>
      </w:r>
      <w:r w:rsidR="00EB3011">
        <w:rPr>
          <w:rFonts w:hint="eastAsia"/>
          <w:color w:val="000000" w:themeColor="text1"/>
          <w:sz w:val="28"/>
          <w:szCs w:val="32"/>
        </w:rPr>
        <w:t>，</w:t>
      </w:r>
      <w:r w:rsidR="003C3ED8">
        <w:rPr>
          <w:rFonts w:hint="eastAsia"/>
          <w:color w:val="000000" w:themeColor="text1"/>
          <w:sz w:val="28"/>
          <w:szCs w:val="32"/>
        </w:rPr>
        <w:t>预计</w:t>
      </w:r>
      <w:r w:rsidR="003C3ED8" w:rsidRPr="004564D8">
        <w:rPr>
          <w:rFonts w:hint="eastAsia"/>
          <w:color w:val="000000" w:themeColor="text1"/>
          <w:sz w:val="28"/>
          <w:szCs w:val="32"/>
        </w:rPr>
        <w:t>202</w:t>
      </w:r>
      <w:r w:rsidR="007F6AF8">
        <w:rPr>
          <w:rFonts w:hint="eastAsia"/>
          <w:color w:val="000000" w:themeColor="text1"/>
          <w:sz w:val="28"/>
          <w:szCs w:val="32"/>
        </w:rPr>
        <w:t>1</w:t>
      </w:r>
      <w:r w:rsidR="003C3ED8" w:rsidRPr="004564D8">
        <w:rPr>
          <w:rFonts w:hint="eastAsia"/>
          <w:color w:val="000000" w:themeColor="text1"/>
          <w:sz w:val="28"/>
          <w:szCs w:val="32"/>
        </w:rPr>
        <w:t>年项目整体竣工。</w:t>
      </w:r>
    </w:p>
    <w:p w:rsidR="005B0938" w:rsidRPr="00107E49" w:rsidRDefault="005B0938" w:rsidP="005B0938">
      <w:pPr>
        <w:ind w:firstLineChars="200" w:firstLine="560"/>
        <w:rPr>
          <w:color w:val="000000" w:themeColor="text1"/>
          <w:sz w:val="28"/>
          <w:szCs w:val="32"/>
        </w:rPr>
      </w:pPr>
      <w:r w:rsidRPr="00107E49">
        <w:rPr>
          <w:rFonts w:hint="eastAsia"/>
          <w:color w:val="000000" w:themeColor="text1"/>
          <w:sz w:val="28"/>
          <w:szCs w:val="32"/>
        </w:rPr>
        <w:t>浙江鼎盛石化工程有限公司是浙江石油化工有限公司的检维修子公司，注册资金</w:t>
      </w:r>
      <w:r w:rsidRPr="00107E49">
        <w:rPr>
          <w:rFonts w:hint="eastAsia"/>
          <w:color w:val="000000" w:themeColor="text1"/>
          <w:sz w:val="28"/>
          <w:szCs w:val="32"/>
        </w:rPr>
        <w:t>6000</w:t>
      </w:r>
      <w:r w:rsidRPr="00107E49">
        <w:rPr>
          <w:rFonts w:hint="eastAsia"/>
          <w:color w:val="000000" w:themeColor="text1"/>
          <w:sz w:val="28"/>
          <w:szCs w:val="32"/>
        </w:rPr>
        <w:t>万元。公司经营范围为石化装置及其它工业设备安装、维修等业务。当前主要专业服务于浙石化的维保、检修工作，远期将以浙石化维保为基础，向舟山绿色石化基地及全国化工企业提供技术服务。公司设综合管理部、财务部、生产管理部、安全质量部等</w:t>
      </w:r>
      <w:r w:rsidRPr="00107E49">
        <w:rPr>
          <w:rFonts w:hint="eastAsia"/>
          <w:color w:val="000000" w:themeColor="text1"/>
          <w:sz w:val="28"/>
          <w:szCs w:val="32"/>
        </w:rPr>
        <w:t>4</w:t>
      </w:r>
      <w:r w:rsidRPr="00107E49">
        <w:rPr>
          <w:rFonts w:hint="eastAsia"/>
          <w:color w:val="000000" w:themeColor="text1"/>
          <w:sz w:val="28"/>
          <w:szCs w:val="32"/>
        </w:rPr>
        <w:t>个职能部门及</w:t>
      </w:r>
      <w:r w:rsidRPr="00107E49">
        <w:rPr>
          <w:color w:val="000000" w:themeColor="text1"/>
          <w:sz w:val="28"/>
          <w:szCs w:val="32"/>
        </w:rPr>
        <w:t>7</w:t>
      </w:r>
      <w:r w:rsidRPr="00107E49">
        <w:rPr>
          <w:rFonts w:hint="eastAsia"/>
          <w:color w:val="000000" w:themeColor="text1"/>
          <w:sz w:val="28"/>
          <w:szCs w:val="32"/>
        </w:rPr>
        <w:t>个专业检修部，需配备技术管理和技能操作</w:t>
      </w:r>
      <w:r w:rsidRPr="00107E49">
        <w:rPr>
          <w:rFonts w:hint="eastAsia"/>
          <w:color w:val="000000" w:themeColor="text1"/>
          <w:sz w:val="28"/>
          <w:szCs w:val="32"/>
        </w:rPr>
        <w:lastRenderedPageBreak/>
        <w:t>人员</w:t>
      </w:r>
      <w:r w:rsidRPr="00107E49">
        <w:rPr>
          <w:rFonts w:hint="eastAsia"/>
          <w:color w:val="000000" w:themeColor="text1"/>
          <w:sz w:val="28"/>
          <w:szCs w:val="32"/>
        </w:rPr>
        <w:t>1500</w:t>
      </w:r>
      <w:r w:rsidR="00FE5504">
        <w:rPr>
          <w:rFonts w:hint="eastAsia"/>
          <w:color w:val="000000" w:themeColor="text1"/>
          <w:sz w:val="28"/>
          <w:szCs w:val="32"/>
        </w:rPr>
        <w:t>多</w:t>
      </w:r>
      <w:r w:rsidRPr="00107E49">
        <w:rPr>
          <w:rFonts w:hint="eastAsia"/>
          <w:color w:val="000000" w:themeColor="text1"/>
          <w:sz w:val="28"/>
          <w:szCs w:val="32"/>
        </w:rPr>
        <w:t>人。</w:t>
      </w:r>
    </w:p>
    <w:p w:rsidR="005B0938" w:rsidRPr="009E485B" w:rsidRDefault="005B0938" w:rsidP="009E485B">
      <w:pPr>
        <w:ind w:firstLineChars="200" w:firstLine="562"/>
        <w:rPr>
          <w:b/>
          <w:sz w:val="28"/>
          <w:szCs w:val="32"/>
        </w:rPr>
      </w:pPr>
      <w:r w:rsidRPr="009E485B">
        <w:rPr>
          <w:rFonts w:hint="eastAsia"/>
          <w:b/>
          <w:sz w:val="28"/>
          <w:szCs w:val="32"/>
        </w:rPr>
        <w:t>招聘相关政策</w:t>
      </w:r>
      <w:r w:rsidRPr="009E485B">
        <w:rPr>
          <w:rFonts w:hint="eastAsia"/>
          <w:b/>
          <w:sz w:val="28"/>
          <w:szCs w:val="32"/>
        </w:rPr>
        <w:t>:</w:t>
      </w:r>
    </w:p>
    <w:p w:rsidR="005B0938" w:rsidRPr="009E485B" w:rsidRDefault="005B0938" w:rsidP="005B0938">
      <w:pPr>
        <w:ind w:firstLineChars="200" w:firstLine="560"/>
        <w:rPr>
          <w:sz w:val="28"/>
          <w:szCs w:val="32"/>
        </w:rPr>
      </w:pPr>
      <w:r w:rsidRPr="009E485B">
        <w:rPr>
          <w:rFonts w:hint="eastAsia"/>
          <w:sz w:val="28"/>
          <w:szCs w:val="32"/>
        </w:rPr>
        <w:t>1</w:t>
      </w:r>
      <w:r w:rsidRPr="009E485B">
        <w:rPr>
          <w:rFonts w:hint="eastAsia"/>
          <w:sz w:val="28"/>
          <w:szCs w:val="32"/>
        </w:rPr>
        <w:t>、经面试及体检合格后，与浙江石化及</w:t>
      </w:r>
      <w:r w:rsidR="007F6AF8">
        <w:rPr>
          <w:rFonts w:hint="eastAsia"/>
          <w:sz w:val="28"/>
          <w:szCs w:val="32"/>
        </w:rPr>
        <w:t>其</w:t>
      </w:r>
      <w:r w:rsidRPr="009E485B">
        <w:rPr>
          <w:rFonts w:hint="eastAsia"/>
          <w:sz w:val="28"/>
          <w:szCs w:val="32"/>
        </w:rPr>
        <w:t>子公司签订劳动合同，一般劳动合同</w:t>
      </w:r>
      <w:r w:rsidRPr="009E485B">
        <w:rPr>
          <w:sz w:val="28"/>
          <w:szCs w:val="32"/>
        </w:rPr>
        <w:t>签订</w:t>
      </w:r>
      <w:r w:rsidRPr="009E485B">
        <w:rPr>
          <w:rFonts w:hint="eastAsia"/>
          <w:sz w:val="28"/>
          <w:szCs w:val="32"/>
        </w:rPr>
        <w:t>时间为三年。</w:t>
      </w:r>
    </w:p>
    <w:p w:rsidR="005B0938" w:rsidRPr="009E485B" w:rsidRDefault="005B0938" w:rsidP="005B0938">
      <w:pPr>
        <w:ind w:firstLineChars="200" w:firstLine="560"/>
        <w:rPr>
          <w:sz w:val="28"/>
          <w:szCs w:val="32"/>
        </w:rPr>
      </w:pPr>
      <w:r w:rsidRPr="009E485B">
        <w:rPr>
          <w:rFonts w:hint="eastAsia"/>
          <w:sz w:val="28"/>
          <w:szCs w:val="32"/>
        </w:rPr>
        <w:t>2</w:t>
      </w:r>
      <w:r w:rsidRPr="009E485B">
        <w:rPr>
          <w:rFonts w:hint="eastAsia"/>
          <w:sz w:val="28"/>
          <w:szCs w:val="32"/>
        </w:rPr>
        <w:t>、公司拥有完善的薪酬分配体系，实行岗位年薪制（税后），税后是指个税部分和“五险一金”</w:t>
      </w:r>
      <w:r w:rsidR="0039335B" w:rsidRPr="009E485B">
        <w:rPr>
          <w:rFonts w:hint="eastAsia"/>
          <w:sz w:val="28"/>
          <w:szCs w:val="32"/>
        </w:rPr>
        <w:t>公司</w:t>
      </w:r>
      <w:r w:rsidRPr="009E485B">
        <w:rPr>
          <w:rFonts w:hint="eastAsia"/>
          <w:sz w:val="28"/>
          <w:szCs w:val="32"/>
        </w:rPr>
        <w:t>缴纳部分均由</w:t>
      </w:r>
      <w:r w:rsidR="0039335B" w:rsidRPr="009E485B">
        <w:rPr>
          <w:rFonts w:hint="eastAsia"/>
          <w:sz w:val="28"/>
          <w:szCs w:val="32"/>
        </w:rPr>
        <w:t>公司</w:t>
      </w:r>
      <w:r w:rsidRPr="009E485B">
        <w:rPr>
          <w:rFonts w:hint="eastAsia"/>
          <w:sz w:val="28"/>
          <w:szCs w:val="32"/>
        </w:rPr>
        <w:t>缴纳。</w:t>
      </w:r>
    </w:p>
    <w:p w:rsidR="005B0938" w:rsidRPr="009E485B" w:rsidRDefault="005B0938" w:rsidP="005B0938">
      <w:pPr>
        <w:ind w:firstLineChars="200" w:firstLine="560"/>
        <w:rPr>
          <w:sz w:val="28"/>
          <w:szCs w:val="32"/>
        </w:rPr>
      </w:pPr>
      <w:r w:rsidRPr="009E485B">
        <w:rPr>
          <w:rFonts w:hint="eastAsia"/>
          <w:sz w:val="28"/>
          <w:szCs w:val="32"/>
        </w:rPr>
        <w:t>3</w:t>
      </w:r>
      <w:r w:rsidRPr="009E485B">
        <w:rPr>
          <w:rFonts w:hint="eastAsia"/>
          <w:sz w:val="28"/>
          <w:szCs w:val="32"/>
        </w:rPr>
        <w:t>、对新招聘员工薪酬待遇分两种情况：</w:t>
      </w:r>
    </w:p>
    <w:p w:rsidR="005B0938" w:rsidRPr="009E485B" w:rsidRDefault="005B0938" w:rsidP="005B0938">
      <w:pPr>
        <w:ind w:firstLineChars="200" w:firstLine="560"/>
        <w:rPr>
          <w:sz w:val="28"/>
          <w:szCs w:val="32"/>
        </w:rPr>
      </w:pPr>
      <w:r w:rsidRPr="009E485B">
        <w:rPr>
          <w:rFonts w:hint="eastAsia"/>
          <w:sz w:val="28"/>
          <w:szCs w:val="32"/>
        </w:rPr>
        <w:t>（</w:t>
      </w:r>
      <w:r w:rsidRPr="009E485B">
        <w:rPr>
          <w:rFonts w:hint="eastAsia"/>
          <w:sz w:val="28"/>
          <w:szCs w:val="32"/>
        </w:rPr>
        <w:t>1</w:t>
      </w:r>
      <w:r w:rsidRPr="009E485B">
        <w:rPr>
          <w:rFonts w:hint="eastAsia"/>
          <w:sz w:val="28"/>
          <w:szCs w:val="32"/>
        </w:rPr>
        <w:t>）不具备签订劳动合同条件的（</w:t>
      </w:r>
      <w:r w:rsidR="005A629C">
        <w:rPr>
          <w:rFonts w:hint="eastAsia"/>
          <w:sz w:val="28"/>
          <w:szCs w:val="32"/>
        </w:rPr>
        <w:t>大专</w:t>
      </w:r>
      <w:r w:rsidRPr="009E485B">
        <w:rPr>
          <w:rFonts w:hint="eastAsia"/>
          <w:sz w:val="28"/>
          <w:szCs w:val="32"/>
        </w:rPr>
        <w:t>院校实习生）：</w:t>
      </w:r>
      <w:r w:rsidRPr="009E485B">
        <w:rPr>
          <w:rFonts w:hint="eastAsia"/>
          <w:sz w:val="28"/>
          <w:szCs w:val="32"/>
        </w:rPr>
        <w:t xml:space="preserve"> </w:t>
      </w:r>
      <w:r w:rsidRPr="009E485B">
        <w:rPr>
          <w:rFonts w:hint="eastAsia"/>
          <w:sz w:val="28"/>
          <w:szCs w:val="32"/>
        </w:rPr>
        <w:t>实习费按每月</w:t>
      </w:r>
      <w:r w:rsidR="00037DA6">
        <w:rPr>
          <w:rFonts w:hint="eastAsia"/>
          <w:sz w:val="28"/>
          <w:szCs w:val="32"/>
        </w:rPr>
        <w:t>3</w:t>
      </w:r>
      <w:r w:rsidRPr="009E485B">
        <w:rPr>
          <w:rFonts w:hint="eastAsia"/>
          <w:sz w:val="28"/>
          <w:szCs w:val="32"/>
        </w:rPr>
        <w:t>000</w:t>
      </w:r>
      <w:r w:rsidRPr="009E485B">
        <w:rPr>
          <w:rFonts w:hint="eastAsia"/>
          <w:sz w:val="28"/>
          <w:szCs w:val="32"/>
        </w:rPr>
        <w:t>元计发（理论培训期间），如果安排参加现场直接</w:t>
      </w:r>
      <w:r w:rsidR="00D0332B" w:rsidRPr="009E485B">
        <w:rPr>
          <w:rFonts w:hint="eastAsia"/>
          <w:sz w:val="28"/>
          <w:szCs w:val="32"/>
        </w:rPr>
        <w:t>操作</w:t>
      </w:r>
      <w:r w:rsidRPr="009E485B">
        <w:rPr>
          <w:rFonts w:hint="eastAsia"/>
          <w:sz w:val="28"/>
          <w:szCs w:val="32"/>
        </w:rPr>
        <w:t>作业的，另行计发</w:t>
      </w:r>
      <w:r w:rsidR="007F6AF8">
        <w:rPr>
          <w:rFonts w:hint="eastAsia"/>
          <w:sz w:val="28"/>
          <w:szCs w:val="32"/>
        </w:rPr>
        <w:t>加点工资</w:t>
      </w:r>
      <w:r w:rsidRPr="009E485B">
        <w:rPr>
          <w:rFonts w:hint="eastAsia"/>
          <w:sz w:val="28"/>
          <w:szCs w:val="32"/>
        </w:rPr>
        <w:t>。</w:t>
      </w:r>
    </w:p>
    <w:p w:rsidR="005B0938" w:rsidRPr="009E485B" w:rsidRDefault="005B0938" w:rsidP="005B0938">
      <w:pPr>
        <w:ind w:firstLineChars="200" w:firstLine="560"/>
        <w:rPr>
          <w:sz w:val="28"/>
          <w:szCs w:val="32"/>
        </w:rPr>
      </w:pPr>
      <w:r w:rsidRPr="009E485B">
        <w:rPr>
          <w:rFonts w:hint="eastAsia"/>
          <w:sz w:val="28"/>
          <w:szCs w:val="32"/>
        </w:rPr>
        <w:t>（</w:t>
      </w:r>
      <w:r w:rsidRPr="009E485B">
        <w:rPr>
          <w:rFonts w:hint="eastAsia"/>
          <w:sz w:val="28"/>
          <w:szCs w:val="32"/>
        </w:rPr>
        <w:t>2</w:t>
      </w:r>
      <w:r w:rsidRPr="009E485B">
        <w:rPr>
          <w:rFonts w:hint="eastAsia"/>
          <w:sz w:val="28"/>
          <w:szCs w:val="32"/>
        </w:rPr>
        <w:t>）具备签订劳动合同条件的：劳动合同签订后，根据岗位能力计薪。对新招聘人员设置薪酬过渡期，过渡期一般为</w:t>
      </w:r>
      <w:r w:rsidRPr="009E485B">
        <w:rPr>
          <w:rFonts w:hint="eastAsia"/>
          <w:sz w:val="28"/>
          <w:szCs w:val="32"/>
        </w:rPr>
        <w:t>3</w:t>
      </w:r>
      <w:r w:rsidRPr="009E485B">
        <w:rPr>
          <w:rFonts w:hint="eastAsia"/>
          <w:sz w:val="28"/>
          <w:szCs w:val="32"/>
        </w:rPr>
        <w:t>个月，过渡期结束后经考核合格达到相应岗位能力要求的，执行相应岗位薪酬标准。员工岗位</w:t>
      </w:r>
      <w:r w:rsidR="003C3ED8" w:rsidRPr="009E485B">
        <w:rPr>
          <w:rFonts w:hint="eastAsia"/>
          <w:sz w:val="28"/>
          <w:szCs w:val="32"/>
        </w:rPr>
        <w:t>的</w:t>
      </w:r>
      <w:r w:rsidRPr="009E485B">
        <w:rPr>
          <w:rFonts w:hint="eastAsia"/>
          <w:sz w:val="28"/>
          <w:szCs w:val="32"/>
        </w:rPr>
        <w:t>薪酬按月计发，</w:t>
      </w:r>
      <w:r w:rsidR="003C3ED8">
        <w:rPr>
          <w:rFonts w:hint="eastAsia"/>
          <w:sz w:val="28"/>
          <w:szCs w:val="32"/>
        </w:rPr>
        <w:t>考核奖</w:t>
      </w:r>
      <w:r w:rsidRPr="009E485B">
        <w:rPr>
          <w:rFonts w:hint="eastAsia"/>
          <w:sz w:val="28"/>
          <w:szCs w:val="32"/>
        </w:rPr>
        <w:t>根据年度工作考核情况在年终发放，表现特别突出的给予额外嘉奖。</w:t>
      </w:r>
    </w:p>
    <w:p w:rsidR="005B0938" w:rsidRPr="009E485B" w:rsidRDefault="005B0938" w:rsidP="005B0938">
      <w:pPr>
        <w:ind w:firstLineChars="200" w:firstLine="560"/>
        <w:rPr>
          <w:sz w:val="28"/>
          <w:szCs w:val="32"/>
        </w:rPr>
      </w:pPr>
      <w:r w:rsidRPr="009E485B">
        <w:rPr>
          <w:rFonts w:hint="eastAsia"/>
          <w:sz w:val="28"/>
          <w:szCs w:val="32"/>
        </w:rPr>
        <w:t>4</w:t>
      </w:r>
      <w:r w:rsidRPr="009E485B">
        <w:rPr>
          <w:rFonts w:hint="eastAsia"/>
          <w:sz w:val="28"/>
          <w:szCs w:val="32"/>
        </w:rPr>
        <w:t>、</w:t>
      </w:r>
      <w:r w:rsidRPr="009E485B">
        <w:rPr>
          <w:sz w:val="28"/>
          <w:szCs w:val="32"/>
        </w:rPr>
        <w:t>除</w:t>
      </w:r>
      <w:r w:rsidRPr="009E485B">
        <w:rPr>
          <w:rFonts w:hint="eastAsia"/>
          <w:sz w:val="28"/>
          <w:szCs w:val="32"/>
        </w:rPr>
        <w:t>薪酬</w:t>
      </w:r>
      <w:r w:rsidRPr="009E485B">
        <w:rPr>
          <w:sz w:val="28"/>
          <w:szCs w:val="32"/>
        </w:rPr>
        <w:t>外</w:t>
      </w:r>
      <w:r w:rsidRPr="009E485B">
        <w:rPr>
          <w:rFonts w:hint="eastAsia"/>
          <w:sz w:val="28"/>
          <w:szCs w:val="32"/>
        </w:rPr>
        <w:t>，公司免费</w:t>
      </w:r>
      <w:r w:rsidRPr="009E485B">
        <w:rPr>
          <w:sz w:val="28"/>
          <w:szCs w:val="32"/>
        </w:rPr>
        <w:t>提供</w:t>
      </w:r>
      <w:r w:rsidRPr="009E485B">
        <w:rPr>
          <w:rFonts w:hint="eastAsia"/>
          <w:sz w:val="28"/>
          <w:szCs w:val="32"/>
        </w:rPr>
        <w:t>住宿、每月餐费补贴</w:t>
      </w:r>
      <w:r w:rsidRPr="009E485B">
        <w:rPr>
          <w:rFonts w:hint="eastAsia"/>
          <w:sz w:val="28"/>
          <w:szCs w:val="32"/>
        </w:rPr>
        <w:t>600</w:t>
      </w:r>
      <w:r w:rsidRPr="009E485B">
        <w:rPr>
          <w:rFonts w:hint="eastAsia"/>
          <w:sz w:val="28"/>
          <w:szCs w:val="32"/>
        </w:rPr>
        <w:t>元、每月通讯补助</w:t>
      </w:r>
      <w:r w:rsidRPr="009E485B">
        <w:rPr>
          <w:rFonts w:hint="eastAsia"/>
          <w:sz w:val="28"/>
          <w:szCs w:val="32"/>
        </w:rPr>
        <w:t>20-</w:t>
      </w:r>
      <w:r w:rsidR="006B4A38">
        <w:rPr>
          <w:rFonts w:hint="eastAsia"/>
          <w:sz w:val="28"/>
          <w:szCs w:val="32"/>
        </w:rPr>
        <w:t>1</w:t>
      </w:r>
      <w:r w:rsidRPr="009E485B">
        <w:rPr>
          <w:rFonts w:hint="eastAsia"/>
          <w:sz w:val="28"/>
          <w:szCs w:val="32"/>
        </w:rPr>
        <w:t>00</w:t>
      </w:r>
      <w:r w:rsidRPr="009E485B">
        <w:rPr>
          <w:rFonts w:hint="eastAsia"/>
          <w:sz w:val="28"/>
          <w:szCs w:val="32"/>
        </w:rPr>
        <w:t>元不等，根据国家有关规定，公司为每位员工缴纳“五险一金”，享受节假日福利。</w:t>
      </w:r>
    </w:p>
    <w:p w:rsidR="005B0938" w:rsidRPr="009E485B" w:rsidRDefault="005B0938" w:rsidP="005B0938">
      <w:pPr>
        <w:ind w:firstLineChars="200" w:firstLine="560"/>
        <w:rPr>
          <w:sz w:val="28"/>
          <w:szCs w:val="32"/>
        </w:rPr>
      </w:pPr>
      <w:r w:rsidRPr="009E485B">
        <w:rPr>
          <w:rFonts w:hint="eastAsia"/>
          <w:sz w:val="28"/>
          <w:szCs w:val="32"/>
        </w:rPr>
        <w:t>5</w:t>
      </w:r>
      <w:r w:rsidRPr="009E485B">
        <w:rPr>
          <w:rFonts w:hint="eastAsia"/>
          <w:sz w:val="28"/>
          <w:szCs w:val="32"/>
        </w:rPr>
        <w:t>、公司</w:t>
      </w:r>
      <w:r w:rsidR="007F6AF8">
        <w:rPr>
          <w:rFonts w:hint="eastAsia"/>
          <w:sz w:val="28"/>
          <w:szCs w:val="32"/>
        </w:rPr>
        <w:t>建设期</w:t>
      </w:r>
      <w:r w:rsidRPr="009E485B">
        <w:rPr>
          <w:rFonts w:hint="eastAsia"/>
          <w:sz w:val="28"/>
          <w:szCs w:val="32"/>
        </w:rPr>
        <w:t>实行</w:t>
      </w:r>
      <w:r w:rsidRPr="009E485B">
        <w:rPr>
          <w:rFonts w:hint="eastAsia"/>
          <w:sz w:val="28"/>
          <w:szCs w:val="32"/>
        </w:rPr>
        <w:t>8</w:t>
      </w:r>
      <w:r w:rsidRPr="009E485B">
        <w:rPr>
          <w:rFonts w:hint="eastAsia"/>
          <w:sz w:val="28"/>
          <w:szCs w:val="32"/>
        </w:rPr>
        <w:t>小时工作制，每周工作</w:t>
      </w:r>
      <w:r w:rsidRPr="009E485B">
        <w:rPr>
          <w:rFonts w:hint="eastAsia"/>
          <w:sz w:val="28"/>
          <w:szCs w:val="32"/>
        </w:rPr>
        <w:t>6</w:t>
      </w:r>
      <w:r w:rsidRPr="009E485B">
        <w:rPr>
          <w:rFonts w:hint="eastAsia"/>
          <w:sz w:val="28"/>
          <w:szCs w:val="32"/>
        </w:rPr>
        <w:t>天，加班采取以调休方式换休，如无法安排调休则支付相应的加班工资。</w:t>
      </w:r>
      <w:r w:rsidR="00365A73">
        <w:rPr>
          <w:rFonts w:hint="eastAsia"/>
          <w:sz w:val="28"/>
          <w:szCs w:val="32"/>
        </w:rPr>
        <w:t>倒班以后实行四班两倒方式运行。</w:t>
      </w:r>
    </w:p>
    <w:p w:rsidR="005B0938" w:rsidRPr="009E485B" w:rsidRDefault="005B0938" w:rsidP="005B0938">
      <w:pPr>
        <w:ind w:firstLineChars="200" w:firstLine="560"/>
        <w:rPr>
          <w:sz w:val="28"/>
          <w:szCs w:val="32"/>
        </w:rPr>
      </w:pPr>
      <w:r w:rsidRPr="009E485B">
        <w:rPr>
          <w:rFonts w:hint="eastAsia"/>
          <w:sz w:val="28"/>
          <w:szCs w:val="32"/>
        </w:rPr>
        <w:t>6</w:t>
      </w:r>
      <w:r w:rsidRPr="009E485B">
        <w:rPr>
          <w:rFonts w:hint="eastAsia"/>
          <w:sz w:val="28"/>
          <w:szCs w:val="32"/>
        </w:rPr>
        <w:t>、员工入职后，公司组织专业技术和技能操作培训，并安排师</w:t>
      </w:r>
      <w:r w:rsidRPr="009E485B">
        <w:rPr>
          <w:rFonts w:hint="eastAsia"/>
          <w:sz w:val="28"/>
          <w:szCs w:val="32"/>
        </w:rPr>
        <w:lastRenderedPageBreak/>
        <w:t>徒结对教学培养，签订培训协议，使其尽快掌握专业技能独立顶岗。</w:t>
      </w:r>
    </w:p>
    <w:p w:rsidR="005B0938" w:rsidRPr="009E485B" w:rsidRDefault="005B0938" w:rsidP="005B0938">
      <w:pPr>
        <w:ind w:firstLineChars="200" w:firstLine="560"/>
        <w:rPr>
          <w:sz w:val="28"/>
          <w:szCs w:val="32"/>
        </w:rPr>
      </w:pPr>
      <w:r w:rsidRPr="009E485B">
        <w:rPr>
          <w:rFonts w:hint="eastAsia"/>
          <w:sz w:val="28"/>
          <w:szCs w:val="32"/>
        </w:rPr>
        <w:t>7</w:t>
      </w:r>
      <w:r w:rsidR="00DF05B7" w:rsidRPr="009E485B">
        <w:rPr>
          <w:rFonts w:hint="eastAsia"/>
          <w:sz w:val="28"/>
          <w:szCs w:val="32"/>
        </w:rPr>
        <w:t>、公司</w:t>
      </w:r>
      <w:r w:rsidRPr="009E485B">
        <w:rPr>
          <w:rFonts w:hint="eastAsia"/>
          <w:sz w:val="28"/>
          <w:szCs w:val="32"/>
        </w:rPr>
        <w:t>员工</w:t>
      </w:r>
      <w:r w:rsidRPr="009E485B">
        <w:rPr>
          <w:sz w:val="28"/>
          <w:szCs w:val="32"/>
        </w:rPr>
        <w:t>如自身符合条件的</w:t>
      </w:r>
      <w:r w:rsidRPr="009E485B">
        <w:rPr>
          <w:rFonts w:hint="eastAsia"/>
          <w:sz w:val="28"/>
          <w:szCs w:val="32"/>
        </w:rPr>
        <w:t>，</w:t>
      </w:r>
      <w:r w:rsidRPr="009E485B">
        <w:rPr>
          <w:sz w:val="28"/>
          <w:szCs w:val="32"/>
        </w:rPr>
        <w:t>可享受</w:t>
      </w:r>
      <w:r w:rsidR="00DF05B7" w:rsidRPr="009E485B">
        <w:rPr>
          <w:rFonts w:hint="eastAsia"/>
          <w:sz w:val="28"/>
          <w:szCs w:val="32"/>
        </w:rPr>
        <w:t>当地政府</w:t>
      </w:r>
      <w:r w:rsidRPr="009E485B">
        <w:rPr>
          <w:sz w:val="28"/>
          <w:szCs w:val="32"/>
        </w:rPr>
        <w:t>给予的人才引进奖励政策</w:t>
      </w:r>
      <w:r w:rsidRPr="009E485B">
        <w:rPr>
          <w:rFonts w:hint="eastAsia"/>
          <w:sz w:val="28"/>
          <w:szCs w:val="32"/>
        </w:rPr>
        <w:t>。</w:t>
      </w:r>
    </w:p>
    <w:p w:rsidR="00BD7474" w:rsidRPr="00D63570" w:rsidRDefault="001201E9" w:rsidP="00D63570">
      <w:pPr>
        <w:ind w:firstLineChars="200" w:firstLine="560"/>
        <w:rPr>
          <w:sz w:val="28"/>
          <w:szCs w:val="32"/>
        </w:rPr>
      </w:pPr>
      <w:r w:rsidRPr="00D63570">
        <w:rPr>
          <w:rFonts w:hint="eastAsia"/>
          <w:sz w:val="28"/>
          <w:szCs w:val="32"/>
        </w:rPr>
        <w:t>8</w:t>
      </w:r>
      <w:r w:rsidRPr="00D63570">
        <w:rPr>
          <w:rFonts w:hint="eastAsia"/>
          <w:sz w:val="28"/>
          <w:szCs w:val="32"/>
        </w:rPr>
        <w:t>、在合同期内，定期提升薪资标准并建立考核晋升机制，为员工长远发展做好规划。</w:t>
      </w:r>
      <w:r w:rsidR="00630F33" w:rsidRPr="00F416E3">
        <w:rPr>
          <w:rFonts w:hint="eastAsia"/>
          <w:sz w:val="28"/>
          <w:szCs w:val="32"/>
          <w:highlight w:val="yellow"/>
        </w:rPr>
        <w:t>大专</w:t>
      </w:r>
      <w:r w:rsidR="00630F33" w:rsidRPr="00F416E3">
        <w:rPr>
          <w:sz w:val="28"/>
          <w:szCs w:val="32"/>
          <w:highlight w:val="yellow"/>
        </w:rPr>
        <w:t>毕业生</w:t>
      </w:r>
      <w:r w:rsidR="00424A4B" w:rsidRPr="00F416E3">
        <w:rPr>
          <w:rFonts w:hint="eastAsia"/>
          <w:sz w:val="28"/>
          <w:szCs w:val="32"/>
          <w:highlight w:val="yellow"/>
        </w:rPr>
        <w:t>起薪为税后</w:t>
      </w:r>
      <w:r w:rsidR="006B4A38" w:rsidRPr="00F416E3">
        <w:rPr>
          <w:rFonts w:hint="eastAsia"/>
          <w:sz w:val="28"/>
          <w:szCs w:val="32"/>
          <w:highlight w:val="yellow"/>
        </w:rPr>
        <w:t>6</w:t>
      </w:r>
      <w:r w:rsidR="00424A4B" w:rsidRPr="00F416E3">
        <w:rPr>
          <w:rFonts w:hint="eastAsia"/>
          <w:sz w:val="28"/>
          <w:szCs w:val="32"/>
          <w:highlight w:val="yellow"/>
        </w:rPr>
        <w:t>万</w:t>
      </w:r>
      <w:r w:rsidR="00E75CFE" w:rsidRPr="00F416E3">
        <w:rPr>
          <w:rFonts w:hint="eastAsia"/>
          <w:sz w:val="28"/>
          <w:szCs w:val="32"/>
          <w:highlight w:val="yellow"/>
        </w:rPr>
        <w:t>元</w:t>
      </w:r>
      <w:r w:rsidR="00630F33" w:rsidRPr="00F416E3">
        <w:rPr>
          <w:rFonts w:hint="eastAsia"/>
          <w:sz w:val="28"/>
          <w:szCs w:val="32"/>
          <w:highlight w:val="yellow"/>
        </w:rPr>
        <w:t>，</w:t>
      </w:r>
      <w:r w:rsidR="00630F33" w:rsidRPr="00630F33">
        <w:rPr>
          <w:rFonts w:hint="eastAsia"/>
          <w:sz w:val="28"/>
          <w:szCs w:val="32"/>
          <w:highlight w:val="yellow"/>
        </w:rPr>
        <w:t>本科</w:t>
      </w:r>
      <w:r w:rsidR="00630F33" w:rsidRPr="00630F33">
        <w:rPr>
          <w:sz w:val="28"/>
          <w:szCs w:val="32"/>
          <w:highlight w:val="yellow"/>
        </w:rPr>
        <w:t>毕业生</w:t>
      </w:r>
      <w:r w:rsidR="00630F33" w:rsidRPr="00630F33">
        <w:rPr>
          <w:rFonts w:hint="eastAsia"/>
          <w:sz w:val="28"/>
          <w:szCs w:val="32"/>
          <w:highlight w:val="yellow"/>
        </w:rPr>
        <w:t>起</w:t>
      </w:r>
      <w:bookmarkStart w:id="0" w:name="_GoBack"/>
      <w:bookmarkEnd w:id="0"/>
      <w:r w:rsidR="00630F33" w:rsidRPr="00630F33">
        <w:rPr>
          <w:rFonts w:hint="eastAsia"/>
          <w:sz w:val="28"/>
          <w:szCs w:val="32"/>
          <w:highlight w:val="yellow"/>
        </w:rPr>
        <w:t>薪为税后</w:t>
      </w:r>
      <w:r w:rsidR="00630F33" w:rsidRPr="00630F33">
        <w:rPr>
          <w:sz w:val="28"/>
          <w:szCs w:val="32"/>
          <w:highlight w:val="yellow"/>
        </w:rPr>
        <w:t>7</w:t>
      </w:r>
      <w:r w:rsidR="00630F33" w:rsidRPr="00630F33">
        <w:rPr>
          <w:rFonts w:hint="eastAsia"/>
          <w:sz w:val="28"/>
          <w:szCs w:val="32"/>
          <w:highlight w:val="yellow"/>
        </w:rPr>
        <w:t>万元</w:t>
      </w:r>
      <w:r w:rsidR="00424A4B" w:rsidRPr="00D63570">
        <w:rPr>
          <w:rFonts w:hint="eastAsia"/>
          <w:sz w:val="28"/>
          <w:szCs w:val="32"/>
        </w:rPr>
        <w:t>，以后每年定期考核，考核良好上升一级，</w:t>
      </w:r>
      <w:r w:rsidR="00B15BF6" w:rsidRPr="00D63570">
        <w:rPr>
          <w:rFonts w:hint="eastAsia"/>
          <w:sz w:val="28"/>
          <w:szCs w:val="32"/>
        </w:rPr>
        <w:t>考核优秀</w:t>
      </w:r>
      <w:r w:rsidR="00B15BF6">
        <w:rPr>
          <w:rFonts w:hint="eastAsia"/>
          <w:sz w:val="28"/>
          <w:szCs w:val="32"/>
        </w:rPr>
        <w:t>的占</w:t>
      </w:r>
      <w:r w:rsidR="00424A4B" w:rsidRPr="00D63570">
        <w:rPr>
          <w:rFonts w:hint="eastAsia"/>
          <w:sz w:val="28"/>
          <w:szCs w:val="32"/>
        </w:rPr>
        <w:t>总人数</w:t>
      </w:r>
      <w:r w:rsidR="00424A4B" w:rsidRPr="00D63570">
        <w:rPr>
          <w:rFonts w:hint="eastAsia"/>
          <w:sz w:val="28"/>
          <w:szCs w:val="32"/>
        </w:rPr>
        <w:t>15%</w:t>
      </w:r>
      <w:r w:rsidR="00B15BF6">
        <w:rPr>
          <w:rFonts w:hint="eastAsia"/>
          <w:sz w:val="28"/>
          <w:szCs w:val="32"/>
        </w:rPr>
        <w:t>人员</w:t>
      </w:r>
      <w:r w:rsidR="00424A4B" w:rsidRPr="00D63570">
        <w:rPr>
          <w:rFonts w:hint="eastAsia"/>
          <w:sz w:val="28"/>
          <w:szCs w:val="32"/>
        </w:rPr>
        <w:t>上升两级，定岗之后按照熟练工工种岗位定薪。</w:t>
      </w:r>
      <w:r w:rsidR="00E75CFE" w:rsidRPr="00D63570">
        <w:rPr>
          <w:rFonts w:hint="eastAsia"/>
          <w:sz w:val="28"/>
          <w:szCs w:val="32"/>
        </w:rPr>
        <w:t>定岗后副修、副操起薪</w:t>
      </w:r>
      <w:r w:rsidR="00E75CFE" w:rsidRPr="00D63570">
        <w:rPr>
          <w:rFonts w:hint="eastAsia"/>
          <w:sz w:val="28"/>
          <w:szCs w:val="32"/>
        </w:rPr>
        <w:t>8</w:t>
      </w:r>
      <w:r w:rsidR="00E75CFE" w:rsidRPr="00D63570">
        <w:rPr>
          <w:rFonts w:hint="eastAsia"/>
          <w:sz w:val="28"/>
          <w:szCs w:val="32"/>
        </w:rPr>
        <w:t>万元，主修、主操起薪</w:t>
      </w:r>
      <w:r w:rsidR="00E75CFE" w:rsidRPr="00D63570">
        <w:rPr>
          <w:rFonts w:hint="eastAsia"/>
          <w:sz w:val="28"/>
          <w:szCs w:val="32"/>
        </w:rPr>
        <w:t>10</w:t>
      </w:r>
      <w:r w:rsidR="00E75CFE" w:rsidRPr="00D63570">
        <w:rPr>
          <w:rFonts w:hint="eastAsia"/>
          <w:sz w:val="28"/>
          <w:szCs w:val="32"/>
        </w:rPr>
        <w:t>万元。</w:t>
      </w:r>
    </w:p>
    <w:p w:rsidR="00046E8B" w:rsidRPr="00B422C1" w:rsidRDefault="001A310F" w:rsidP="00B422C1">
      <w:pPr>
        <w:ind w:firstLineChars="200" w:firstLine="562"/>
        <w:rPr>
          <w:b/>
          <w:sz w:val="28"/>
          <w:szCs w:val="28"/>
        </w:rPr>
      </w:pPr>
      <w:r w:rsidRPr="00B422C1">
        <w:rPr>
          <w:rFonts w:hint="eastAsia"/>
          <w:b/>
          <w:sz w:val="28"/>
          <w:szCs w:val="28"/>
        </w:rPr>
        <w:t>2019</w:t>
      </w:r>
      <w:r w:rsidRPr="00B422C1">
        <w:rPr>
          <w:rFonts w:hint="eastAsia"/>
          <w:b/>
          <w:sz w:val="28"/>
          <w:szCs w:val="28"/>
        </w:rPr>
        <w:t>年</w:t>
      </w:r>
      <w:r w:rsidR="00E72D9A" w:rsidRPr="00B422C1">
        <w:rPr>
          <w:rFonts w:hint="eastAsia"/>
          <w:b/>
          <w:sz w:val="28"/>
          <w:szCs w:val="28"/>
        </w:rPr>
        <w:t>招聘</w:t>
      </w:r>
      <w:r w:rsidR="001F6711" w:rsidRPr="00B422C1">
        <w:rPr>
          <w:rFonts w:hint="eastAsia"/>
          <w:b/>
          <w:sz w:val="28"/>
          <w:szCs w:val="28"/>
        </w:rPr>
        <w:t>需求表</w:t>
      </w:r>
      <w:r w:rsidR="00E9367A" w:rsidRPr="00B422C1">
        <w:rPr>
          <w:rFonts w:hint="eastAsia"/>
          <w:b/>
          <w:sz w:val="28"/>
          <w:szCs w:val="28"/>
        </w:rPr>
        <w:t>：</w:t>
      </w:r>
    </w:p>
    <w:tbl>
      <w:tblPr>
        <w:tblStyle w:val="a3"/>
        <w:tblW w:w="8784" w:type="dxa"/>
        <w:tblLook w:val="04A0" w:firstRow="1" w:lastRow="0" w:firstColumn="1" w:lastColumn="0" w:noHBand="0" w:noVBand="1"/>
      </w:tblPr>
      <w:tblGrid>
        <w:gridCol w:w="2405"/>
        <w:gridCol w:w="1418"/>
        <w:gridCol w:w="3118"/>
        <w:gridCol w:w="1843"/>
      </w:tblGrid>
      <w:tr w:rsidR="00046E8B" w:rsidTr="00037DA6">
        <w:tc>
          <w:tcPr>
            <w:tcW w:w="2405" w:type="dxa"/>
          </w:tcPr>
          <w:p w:rsidR="00046E8B" w:rsidRPr="00E72D9A" w:rsidRDefault="00E72D9A" w:rsidP="00037DA6">
            <w:pPr>
              <w:jc w:val="center"/>
              <w:rPr>
                <w:b/>
                <w:sz w:val="28"/>
                <w:szCs w:val="28"/>
              </w:rPr>
            </w:pPr>
            <w:r w:rsidRPr="00E72D9A">
              <w:rPr>
                <w:rFonts w:hint="eastAsia"/>
                <w:b/>
                <w:sz w:val="28"/>
                <w:szCs w:val="28"/>
              </w:rPr>
              <w:t>招聘岗位</w:t>
            </w:r>
          </w:p>
        </w:tc>
        <w:tc>
          <w:tcPr>
            <w:tcW w:w="1418" w:type="dxa"/>
          </w:tcPr>
          <w:p w:rsidR="00046E8B" w:rsidRPr="00E72D9A" w:rsidRDefault="00E72D9A" w:rsidP="00037DA6">
            <w:pPr>
              <w:jc w:val="center"/>
              <w:rPr>
                <w:b/>
                <w:sz w:val="28"/>
                <w:szCs w:val="28"/>
              </w:rPr>
            </w:pPr>
            <w:r w:rsidRPr="00E72D9A">
              <w:rPr>
                <w:rFonts w:hint="eastAsia"/>
                <w:b/>
                <w:sz w:val="28"/>
                <w:szCs w:val="28"/>
              </w:rPr>
              <w:t>招聘人数</w:t>
            </w:r>
          </w:p>
        </w:tc>
        <w:tc>
          <w:tcPr>
            <w:tcW w:w="3118" w:type="dxa"/>
          </w:tcPr>
          <w:p w:rsidR="00046E8B" w:rsidRPr="00E72D9A" w:rsidRDefault="00E72D9A" w:rsidP="00037DA6">
            <w:pPr>
              <w:jc w:val="center"/>
              <w:rPr>
                <w:b/>
                <w:sz w:val="28"/>
                <w:szCs w:val="28"/>
              </w:rPr>
            </w:pPr>
            <w:r w:rsidRPr="00E72D9A">
              <w:rPr>
                <w:rFonts w:hint="eastAsia"/>
                <w:b/>
                <w:sz w:val="28"/>
                <w:szCs w:val="28"/>
              </w:rPr>
              <w:t>专业要求</w:t>
            </w:r>
          </w:p>
        </w:tc>
        <w:tc>
          <w:tcPr>
            <w:tcW w:w="1843" w:type="dxa"/>
          </w:tcPr>
          <w:p w:rsidR="00046E8B" w:rsidRPr="00E72D9A" w:rsidRDefault="00E72D9A" w:rsidP="00037DA6">
            <w:pPr>
              <w:jc w:val="center"/>
              <w:rPr>
                <w:b/>
                <w:sz w:val="28"/>
                <w:szCs w:val="28"/>
              </w:rPr>
            </w:pPr>
            <w:r>
              <w:rPr>
                <w:rFonts w:hint="eastAsia"/>
                <w:b/>
                <w:sz w:val="28"/>
                <w:szCs w:val="28"/>
              </w:rPr>
              <w:t>备注</w:t>
            </w:r>
          </w:p>
        </w:tc>
      </w:tr>
      <w:tr w:rsidR="00824D6B" w:rsidTr="00037DA6">
        <w:tc>
          <w:tcPr>
            <w:tcW w:w="2405" w:type="dxa"/>
          </w:tcPr>
          <w:p w:rsidR="00824D6B" w:rsidRPr="007F6AF8" w:rsidRDefault="00824D6B" w:rsidP="00037DA6">
            <w:pPr>
              <w:jc w:val="center"/>
              <w:rPr>
                <w:sz w:val="24"/>
                <w:szCs w:val="24"/>
              </w:rPr>
            </w:pPr>
            <w:r w:rsidRPr="007F6AF8">
              <w:rPr>
                <w:rFonts w:hint="eastAsia"/>
                <w:sz w:val="24"/>
                <w:szCs w:val="24"/>
              </w:rPr>
              <w:t>炼油芳烃系列</w:t>
            </w:r>
          </w:p>
          <w:p w:rsidR="00824D6B" w:rsidRPr="007F6AF8" w:rsidRDefault="00824D6B" w:rsidP="00037DA6">
            <w:pPr>
              <w:jc w:val="center"/>
              <w:rPr>
                <w:sz w:val="24"/>
                <w:szCs w:val="24"/>
              </w:rPr>
            </w:pPr>
            <w:r w:rsidRPr="007F6AF8">
              <w:rPr>
                <w:rFonts w:hint="eastAsia"/>
                <w:sz w:val="24"/>
                <w:szCs w:val="24"/>
              </w:rPr>
              <w:t>装置操作员</w:t>
            </w:r>
          </w:p>
        </w:tc>
        <w:tc>
          <w:tcPr>
            <w:tcW w:w="1418" w:type="dxa"/>
          </w:tcPr>
          <w:p w:rsidR="00824D6B" w:rsidRDefault="00467765" w:rsidP="00037DA6">
            <w:pPr>
              <w:jc w:val="center"/>
              <w:rPr>
                <w:sz w:val="28"/>
                <w:szCs w:val="28"/>
              </w:rPr>
            </w:pPr>
            <w:r>
              <w:rPr>
                <w:sz w:val="28"/>
                <w:szCs w:val="28"/>
              </w:rPr>
              <w:t>100</w:t>
            </w:r>
          </w:p>
        </w:tc>
        <w:tc>
          <w:tcPr>
            <w:tcW w:w="3118" w:type="dxa"/>
          </w:tcPr>
          <w:p w:rsidR="00824D6B" w:rsidRPr="006E4B8E" w:rsidRDefault="00824D6B" w:rsidP="00365A73">
            <w:pPr>
              <w:jc w:val="center"/>
              <w:rPr>
                <w:sz w:val="24"/>
                <w:szCs w:val="24"/>
              </w:rPr>
            </w:pPr>
            <w:r w:rsidRPr="006E4B8E">
              <w:rPr>
                <w:rFonts w:hint="eastAsia"/>
                <w:sz w:val="24"/>
                <w:szCs w:val="24"/>
              </w:rPr>
              <w:t>石油化工生产、化学工程与工艺、应用化学、高分子材料</w:t>
            </w:r>
            <w:r>
              <w:rPr>
                <w:rFonts w:hint="eastAsia"/>
                <w:sz w:val="24"/>
                <w:szCs w:val="24"/>
              </w:rPr>
              <w:t>等与化工</w:t>
            </w:r>
            <w:r w:rsidR="0022600E">
              <w:rPr>
                <w:rFonts w:hint="eastAsia"/>
                <w:sz w:val="24"/>
                <w:szCs w:val="24"/>
              </w:rPr>
              <w:t>、</w:t>
            </w:r>
            <w:r w:rsidR="0022600E">
              <w:rPr>
                <w:sz w:val="24"/>
                <w:szCs w:val="24"/>
              </w:rPr>
              <w:t>过程装备与控制、化机</w:t>
            </w:r>
            <w:r>
              <w:rPr>
                <w:rFonts w:hint="eastAsia"/>
                <w:sz w:val="24"/>
                <w:szCs w:val="24"/>
              </w:rPr>
              <w:t>相关的专业</w:t>
            </w:r>
          </w:p>
        </w:tc>
        <w:tc>
          <w:tcPr>
            <w:tcW w:w="1843" w:type="dxa"/>
            <w:vMerge w:val="restart"/>
          </w:tcPr>
          <w:p w:rsidR="00824D6B" w:rsidRDefault="00824D6B" w:rsidP="00037DA6">
            <w:pPr>
              <w:jc w:val="center"/>
              <w:rPr>
                <w:sz w:val="24"/>
                <w:szCs w:val="24"/>
              </w:rPr>
            </w:pPr>
          </w:p>
          <w:p w:rsidR="00824D6B" w:rsidRDefault="00824D6B" w:rsidP="00037DA6">
            <w:pPr>
              <w:jc w:val="center"/>
              <w:rPr>
                <w:sz w:val="24"/>
                <w:szCs w:val="24"/>
              </w:rPr>
            </w:pPr>
          </w:p>
          <w:p w:rsidR="00824D6B" w:rsidRDefault="00824D6B" w:rsidP="00037DA6">
            <w:pPr>
              <w:jc w:val="center"/>
              <w:rPr>
                <w:sz w:val="24"/>
                <w:szCs w:val="24"/>
              </w:rPr>
            </w:pPr>
          </w:p>
          <w:p w:rsidR="00824D6B" w:rsidRDefault="00824D6B" w:rsidP="00037DA6">
            <w:pPr>
              <w:jc w:val="center"/>
              <w:rPr>
                <w:sz w:val="24"/>
                <w:szCs w:val="24"/>
              </w:rPr>
            </w:pPr>
          </w:p>
          <w:p w:rsidR="00824D6B" w:rsidRDefault="00824D6B" w:rsidP="00037DA6">
            <w:pPr>
              <w:jc w:val="center"/>
              <w:rPr>
                <w:sz w:val="24"/>
                <w:szCs w:val="24"/>
              </w:rPr>
            </w:pPr>
          </w:p>
          <w:p w:rsidR="00824D6B" w:rsidRDefault="00824D6B" w:rsidP="00037DA6">
            <w:pPr>
              <w:jc w:val="center"/>
              <w:rPr>
                <w:sz w:val="24"/>
                <w:szCs w:val="24"/>
              </w:rPr>
            </w:pPr>
          </w:p>
          <w:p w:rsidR="00824D6B" w:rsidRDefault="00824D6B" w:rsidP="00037DA6">
            <w:pPr>
              <w:jc w:val="center"/>
              <w:rPr>
                <w:sz w:val="24"/>
                <w:szCs w:val="24"/>
              </w:rPr>
            </w:pPr>
          </w:p>
          <w:p w:rsidR="00824D6B" w:rsidRDefault="00824D6B" w:rsidP="00037DA6">
            <w:pPr>
              <w:jc w:val="center"/>
              <w:rPr>
                <w:sz w:val="24"/>
                <w:szCs w:val="24"/>
              </w:rPr>
            </w:pPr>
          </w:p>
          <w:p w:rsidR="00824D6B" w:rsidRPr="006E4B8E" w:rsidRDefault="00824D6B" w:rsidP="00037DA6">
            <w:pPr>
              <w:jc w:val="center"/>
              <w:rPr>
                <w:sz w:val="24"/>
                <w:szCs w:val="24"/>
              </w:rPr>
            </w:pPr>
            <w:r w:rsidRPr="006E4B8E">
              <w:rPr>
                <w:rFonts w:hint="eastAsia"/>
                <w:sz w:val="24"/>
                <w:szCs w:val="24"/>
              </w:rPr>
              <w:t>以男生为主，女生占比不超过</w:t>
            </w:r>
            <w:r w:rsidRPr="006E4B8E">
              <w:rPr>
                <w:rFonts w:hint="eastAsia"/>
                <w:sz w:val="24"/>
                <w:szCs w:val="24"/>
              </w:rPr>
              <w:t>15%</w:t>
            </w:r>
          </w:p>
        </w:tc>
      </w:tr>
      <w:tr w:rsidR="00824D6B" w:rsidTr="00037DA6">
        <w:tc>
          <w:tcPr>
            <w:tcW w:w="2405" w:type="dxa"/>
          </w:tcPr>
          <w:p w:rsidR="00824D6B" w:rsidRPr="007F6AF8" w:rsidRDefault="00824D6B" w:rsidP="00365A73">
            <w:pPr>
              <w:ind w:firstLineChars="100" w:firstLine="240"/>
              <w:jc w:val="center"/>
              <w:rPr>
                <w:sz w:val="24"/>
                <w:szCs w:val="24"/>
              </w:rPr>
            </w:pPr>
            <w:r w:rsidRPr="007F6AF8">
              <w:rPr>
                <w:rFonts w:hint="eastAsia"/>
                <w:sz w:val="24"/>
                <w:szCs w:val="24"/>
              </w:rPr>
              <w:t>乙烯化工系列</w:t>
            </w:r>
          </w:p>
          <w:p w:rsidR="00824D6B" w:rsidRPr="007F6AF8" w:rsidRDefault="00824D6B" w:rsidP="00365A73">
            <w:pPr>
              <w:ind w:firstLineChars="100" w:firstLine="240"/>
              <w:jc w:val="center"/>
              <w:rPr>
                <w:sz w:val="24"/>
                <w:szCs w:val="24"/>
              </w:rPr>
            </w:pPr>
            <w:r w:rsidRPr="007F6AF8">
              <w:rPr>
                <w:rFonts w:hint="eastAsia"/>
                <w:sz w:val="24"/>
                <w:szCs w:val="24"/>
              </w:rPr>
              <w:t>装置操作员</w:t>
            </w:r>
          </w:p>
        </w:tc>
        <w:tc>
          <w:tcPr>
            <w:tcW w:w="1418" w:type="dxa"/>
          </w:tcPr>
          <w:p w:rsidR="00824D6B" w:rsidRDefault="00467765" w:rsidP="00365A73">
            <w:pPr>
              <w:jc w:val="center"/>
              <w:rPr>
                <w:sz w:val="28"/>
                <w:szCs w:val="28"/>
              </w:rPr>
            </w:pPr>
            <w:r>
              <w:rPr>
                <w:sz w:val="28"/>
                <w:szCs w:val="28"/>
              </w:rPr>
              <w:t>100</w:t>
            </w:r>
          </w:p>
        </w:tc>
        <w:tc>
          <w:tcPr>
            <w:tcW w:w="3118" w:type="dxa"/>
          </w:tcPr>
          <w:p w:rsidR="00824D6B" w:rsidRDefault="00824D6B" w:rsidP="00365A73">
            <w:pPr>
              <w:jc w:val="center"/>
              <w:rPr>
                <w:sz w:val="28"/>
                <w:szCs w:val="28"/>
              </w:rPr>
            </w:pPr>
            <w:r w:rsidRPr="006E4B8E">
              <w:rPr>
                <w:rFonts w:hint="eastAsia"/>
                <w:sz w:val="24"/>
                <w:szCs w:val="24"/>
              </w:rPr>
              <w:t>石油化工生产、化学工程与工艺、应用化学、高分子材料</w:t>
            </w:r>
            <w:r w:rsidR="0022600E">
              <w:rPr>
                <w:rFonts w:hint="eastAsia"/>
                <w:sz w:val="24"/>
                <w:szCs w:val="24"/>
              </w:rPr>
              <w:t>、</w:t>
            </w:r>
            <w:r w:rsidR="0022600E">
              <w:rPr>
                <w:sz w:val="24"/>
                <w:szCs w:val="24"/>
              </w:rPr>
              <w:t>过程装备与控制、化机</w:t>
            </w:r>
            <w:r>
              <w:rPr>
                <w:rFonts w:hint="eastAsia"/>
                <w:sz w:val="24"/>
                <w:szCs w:val="24"/>
              </w:rPr>
              <w:t>等与化工相关的专业</w:t>
            </w:r>
          </w:p>
        </w:tc>
        <w:tc>
          <w:tcPr>
            <w:tcW w:w="1843" w:type="dxa"/>
            <w:vMerge/>
          </w:tcPr>
          <w:p w:rsidR="00824D6B" w:rsidRDefault="00824D6B" w:rsidP="00365A73">
            <w:pPr>
              <w:jc w:val="center"/>
              <w:rPr>
                <w:sz w:val="28"/>
                <w:szCs w:val="28"/>
              </w:rPr>
            </w:pPr>
          </w:p>
        </w:tc>
      </w:tr>
      <w:tr w:rsidR="00824D6B" w:rsidTr="00037DA6">
        <w:tc>
          <w:tcPr>
            <w:tcW w:w="2405" w:type="dxa"/>
          </w:tcPr>
          <w:p w:rsidR="00824D6B" w:rsidRPr="007F6AF8" w:rsidRDefault="00824D6B" w:rsidP="00365A73">
            <w:pPr>
              <w:ind w:firstLineChars="100" w:firstLine="240"/>
              <w:jc w:val="center"/>
              <w:rPr>
                <w:sz w:val="24"/>
                <w:szCs w:val="24"/>
              </w:rPr>
            </w:pPr>
            <w:r w:rsidRPr="007F6AF8">
              <w:rPr>
                <w:rFonts w:hint="eastAsia"/>
                <w:sz w:val="24"/>
                <w:szCs w:val="24"/>
              </w:rPr>
              <w:t>码头储运系列</w:t>
            </w:r>
          </w:p>
          <w:p w:rsidR="00824D6B" w:rsidRPr="007F6AF8" w:rsidRDefault="00824D6B" w:rsidP="00365A73">
            <w:pPr>
              <w:ind w:firstLineChars="100" w:firstLine="240"/>
              <w:jc w:val="center"/>
              <w:rPr>
                <w:sz w:val="24"/>
                <w:szCs w:val="24"/>
              </w:rPr>
            </w:pPr>
            <w:r w:rsidRPr="007F6AF8">
              <w:rPr>
                <w:rFonts w:hint="eastAsia"/>
                <w:sz w:val="24"/>
                <w:szCs w:val="24"/>
              </w:rPr>
              <w:t>装置操作员</w:t>
            </w:r>
          </w:p>
        </w:tc>
        <w:tc>
          <w:tcPr>
            <w:tcW w:w="1418" w:type="dxa"/>
          </w:tcPr>
          <w:p w:rsidR="00824D6B" w:rsidRDefault="00467765" w:rsidP="00365A73">
            <w:pPr>
              <w:jc w:val="center"/>
              <w:rPr>
                <w:sz w:val="28"/>
                <w:szCs w:val="28"/>
              </w:rPr>
            </w:pPr>
            <w:r>
              <w:rPr>
                <w:sz w:val="28"/>
                <w:szCs w:val="28"/>
              </w:rPr>
              <w:t>50</w:t>
            </w:r>
          </w:p>
        </w:tc>
        <w:tc>
          <w:tcPr>
            <w:tcW w:w="3118" w:type="dxa"/>
          </w:tcPr>
          <w:p w:rsidR="00824D6B" w:rsidRPr="006E4B8E" w:rsidRDefault="00824D6B" w:rsidP="00365A73">
            <w:pPr>
              <w:jc w:val="center"/>
              <w:rPr>
                <w:sz w:val="24"/>
                <w:szCs w:val="24"/>
              </w:rPr>
            </w:pPr>
            <w:r w:rsidRPr="006E4B8E">
              <w:rPr>
                <w:rFonts w:hint="eastAsia"/>
                <w:sz w:val="24"/>
                <w:szCs w:val="24"/>
              </w:rPr>
              <w:t>油气储运</w:t>
            </w:r>
            <w:r>
              <w:rPr>
                <w:rFonts w:hint="eastAsia"/>
                <w:sz w:val="24"/>
                <w:szCs w:val="24"/>
              </w:rPr>
              <w:t>工程</w:t>
            </w:r>
            <w:r w:rsidRPr="006E4B8E">
              <w:rPr>
                <w:rFonts w:hint="eastAsia"/>
                <w:sz w:val="24"/>
                <w:szCs w:val="24"/>
              </w:rPr>
              <w:t>等相关专业</w:t>
            </w:r>
          </w:p>
        </w:tc>
        <w:tc>
          <w:tcPr>
            <w:tcW w:w="1843" w:type="dxa"/>
            <w:vMerge/>
          </w:tcPr>
          <w:p w:rsidR="00824D6B" w:rsidRDefault="00824D6B" w:rsidP="00365A73">
            <w:pPr>
              <w:jc w:val="center"/>
              <w:rPr>
                <w:sz w:val="28"/>
                <w:szCs w:val="28"/>
              </w:rPr>
            </w:pPr>
          </w:p>
        </w:tc>
      </w:tr>
      <w:tr w:rsidR="00824D6B" w:rsidTr="00037DA6">
        <w:tc>
          <w:tcPr>
            <w:tcW w:w="2405" w:type="dxa"/>
          </w:tcPr>
          <w:p w:rsidR="00824D6B" w:rsidRPr="007F6AF8" w:rsidRDefault="00824D6B" w:rsidP="00365A73">
            <w:pPr>
              <w:ind w:firstLineChars="100" w:firstLine="240"/>
              <w:jc w:val="center"/>
              <w:rPr>
                <w:sz w:val="24"/>
                <w:szCs w:val="24"/>
              </w:rPr>
            </w:pPr>
            <w:r w:rsidRPr="007F6AF8">
              <w:rPr>
                <w:rFonts w:hint="eastAsia"/>
                <w:sz w:val="24"/>
                <w:szCs w:val="24"/>
              </w:rPr>
              <w:t>公用工程系列</w:t>
            </w:r>
          </w:p>
          <w:p w:rsidR="00824D6B" w:rsidRPr="007F6AF8" w:rsidRDefault="00824D6B" w:rsidP="00365A73">
            <w:pPr>
              <w:ind w:firstLineChars="100" w:firstLine="240"/>
              <w:jc w:val="center"/>
              <w:rPr>
                <w:sz w:val="24"/>
                <w:szCs w:val="24"/>
              </w:rPr>
            </w:pPr>
            <w:r w:rsidRPr="007F6AF8">
              <w:rPr>
                <w:rFonts w:hint="eastAsia"/>
                <w:sz w:val="24"/>
                <w:szCs w:val="24"/>
              </w:rPr>
              <w:t>装置操作员</w:t>
            </w:r>
          </w:p>
        </w:tc>
        <w:tc>
          <w:tcPr>
            <w:tcW w:w="1418" w:type="dxa"/>
          </w:tcPr>
          <w:p w:rsidR="00824D6B" w:rsidRDefault="00467765" w:rsidP="00365A73">
            <w:pPr>
              <w:jc w:val="center"/>
              <w:rPr>
                <w:sz w:val="28"/>
                <w:szCs w:val="28"/>
              </w:rPr>
            </w:pPr>
            <w:r>
              <w:rPr>
                <w:sz w:val="28"/>
                <w:szCs w:val="28"/>
              </w:rPr>
              <w:t>50</w:t>
            </w:r>
          </w:p>
        </w:tc>
        <w:tc>
          <w:tcPr>
            <w:tcW w:w="3118" w:type="dxa"/>
          </w:tcPr>
          <w:p w:rsidR="00824D6B" w:rsidRPr="006E4B8E" w:rsidRDefault="00824D6B" w:rsidP="00365A73">
            <w:pPr>
              <w:jc w:val="center"/>
              <w:rPr>
                <w:sz w:val="24"/>
                <w:szCs w:val="24"/>
              </w:rPr>
            </w:pPr>
            <w:r w:rsidRPr="006E4B8E">
              <w:rPr>
                <w:rFonts w:hint="eastAsia"/>
                <w:sz w:val="24"/>
                <w:szCs w:val="24"/>
              </w:rPr>
              <w:t>环境工程、水处理、空分空压、热</w:t>
            </w:r>
            <w:r>
              <w:rPr>
                <w:rFonts w:hint="eastAsia"/>
                <w:sz w:val="24"/>
                <w:szCs w:val="24"/>
              </w:rPr>
              <w:t>能</w:t>
            </w:r>
            <w:r w:rsidRPr="006E4B8E">
              <w:rPr>
                <w:rFonts w:hint="eastAsia"/>
                <w:sz w:val="24"/>
                <w:szCs w:val="24"/>
              </w:rPr>
              <w:t>动</w:t>
            </w:r>
            <w:r>
              <w:rPr>
                <w:rFonts w:hint="eastAsia"/>
                <w:sz w:val="24"/>
                <w:szCs w:val="24"/>
              </w:rPr>
              <w:t>力</w:t>
            </w:r>
            <w:r w:rsidR="0022600E">
              <w:rPr>
                <w:rFonts w:hint="eastAsia"/>
                <w:sz w:val="24"/>
                <w:szCs w:val="24"/>
              </w:rPr>
              <w:t>、</w:t>
            </w:r>
            <w:r w:rsidR="0022600E">
              <w:rPr>
                <w:sz w:val="24"/>
                <w:szCs w:val="24"/>
              </w:rPr>
              <w:t>污水处理</w:t>
            </w:r>
            <w:r w:rsidRPr="006E4B8E">
              <w:rPr>
                <w:rFonts w:hint="eastAsia"/>
                <w:sz w:val="24"/>
                <w:szCs w:val="24"/>
              </w:rPr>
              <w:t>等相关专业</w:t>
            </w:r>
          </w:p>
        </w:tc>
        <w:tc>
          <w:tcPr>
            <w:tcW w:w="1843" w:type="dxa"/>
            <w:vMerge/>
          </w:tcPr>
          <w:p w:rsidR="00824D6B" w:rsidRDefault="00824D6B" w:rsidP="00365A73">
            <w:pPr>
              <w:jc w:val="center"/>
              <w:rPr>
                <w:sz w:val="28"/>
                <w:szCs w:val="28"/>
              </w:rPr>
            </w:pPr>
          </w:p>
        </w:tc>
      </w:tr>
      <w:tr w:rsidR="00824D6B" w:rsidTr="00037DA6">
        <w:tc>
          <w:tcPr>
            <w:tcW w:w="2405" w:type="dxa"/>
          </w:tcPr>
          <w:p w:rsidR="00824D6B" w:rsidRPr="007F6AF8" w:rsidRDefault="00824D6B" w:rsidP="00365A73">
            <w:pPr>
              <w:jc w:val="center"/>
              <w:rPr>
                <w:sz w:val="24"/>
                <w:szCs w:val="24"/>
              </w:rPr>
            </w:pPr>
            <w:r w:rsidRPr="007F6AF8">
              <w:rPr>
                <w:rFonts w:hint="eastAsia"/>
                <w:sz w:val="24"/>
                <w:szCs w:val="24"/>
              </w:rPr>
              <w:t>仪表操作员</w:t>
            </w:r>
          </w:p>
        </w:tc>
        <w:tc>
          <w:tcPr>
            <w:tcW w:w="1418" w:type="dxa"/>
          </w:tcPr>
          <w:p w:rsidR="00824D6B" w:rsidRDefault="0022600E" w:rsidP="00365A73">
            <w:pPr>
              <w:jc w:val="center"/>
              <w:rPr>
                <w:sz w:val="28"/>
                <w:szCs w:val="28"/>
              </w:rPr>
            </w:pPr>
            <w:r>
              <w:rPr>
                <w:sz w:val="28"/>
                <w:szCs w:val="28"/>
              </w:rPr>
              <w:t>50</w:t>
            </w:r>
          </w:p>
        </w:tc>
        <w:tc>
          <w:tcPr>
            <w:tcW w:w="3118" w:type="dxa"/>
          </w:tcPr>
          <w:p w:rsidR="00824D6B" w:rsidRPr="006E4B8E" w:rsidRDefault="00824D6B" w:rsidP="00365A73">
            <w:pPr>
              <w:jc w:val="center"/>
              <w:rPr>
                <w:sz w:val="24"/>
                <w:szCs w:val="24"/>
              </w:rPr>
            </w:pPr>
            <w:r w:rsidRPr="006E4B8E">
              <w:rPr>
                <w:rFonts w:hint="eastAsia"/>
                <w:sz w:val="24"/>
                <w:szCs w:val="24"/>
              </w:rPr>
              <w:t>测控技术与仪器等相关专业</w:t>
            </w:r>
          </w:p>
        </w:tc>
        <w:tc>
          <w:tcPr>
            <w:tcW w:w="1843" w:type="dxa"/>
            <w:vMerge/>
          </w:tcPr>
          <w:p w:rsidR="00824D6B" w:rsidRDefault="00824D6B" w:rsidP="00365A73">
            <w:pPr>
              <w:jc w:val="center"/>
              <w:rPr>
                <w:sz w:val="28"/>
                <w:szCs w:val="28"/>
              </w:rPr>
            </w:pPr>
          </w:p>
        </w:tc>
      </w:tr>
      <w:tr w:rsidR="00824D6B" w:rsidTr="00037DA6">
        <w:tc>
          <w:tcPr>
            <w:tcW w:w="2405" w:type="dxa"/>
          </w:tcPr>
          <w:p w:rsidR="00824D6B" w:rsidRPr="007F6AF8" w:rsidRDefault="00824D6B" w:rsidP="00365A73">
            <w:pPr>
              <w:jc w:val="center"/>
              <w:rPr>
                <w:sz w:val="24"/>
                <w:szCs w:val="24"/>
              </w:rPr>
            </w:pPr>
            <w:r w:rsidRPr="007F6AF8">
              <w:rPr>
                <w:rFonts w:hint="eastAsia"/>
                <w:sz w:val="24"/>
                <w:szCs w:val="24"/>
              </w:rPr>
              <w:t>设备操作员</w:t>
            </w:r>
          </w:p>
        </w:tc>
        <w:tc>
          <w:tcPr>
            <w:tcW w:w="1418" w:type="dxa"/>
          </w:tcPr>
          <w:p w:rsidR="00824D6B" w:rsidRDefault="00467765" w:rsidP="00365A73">
            <w:pPr>
              <w:jc w:val="center"/>
              <w:rPr>
                <w:sz w:val="28"/>
                <w:szCs w:val="28"/>
              </w:rPr>
            </w:pPr>
            <w:r>
              <w:rPr>
                <w:sz w:val="28"/>
                <w:szCs w:val="28"/>
              </w:rPr>
              <w:t>30</w:t>
            </w:r>
          </w:p>
        </w:tc>
        <w:tc>
          <w:tcPr>
            <w:tcW w:w="3118" w:type="dxa"/>
          </w:tcPr>
          <w:p w:rsidR="00824D6B" w:rsidRPr="006E4B8E" w:rsidRDefault="00824D6B" w:rsidP="00365A73">
            <w:pPr>
              <w:jc w:val="center"/>
              <w:rPr>
                <w:sz w:val="24"/>
                <w:szCs w:val="24"/>
              </w:rPr>
            </w:pPr>
            <w:r w:rsidRPr="006E4B8E">
              <w:rPr>
                <w:rFonts w:hint="eastAsia"/>
                <w:sz w:val="24"/>
                <w:szCs w:val="24"/>
              </w:rPr>
              <w:t>过程装备与控制、机械设计制造、机电工程等相关专业</w:t>
            </w:r>
          </w:p>
        </w:tc>
        <w:tc>
          <w:tcPr>
            <w:tcW w:w="1843" w:type="dxa"/>
            <w:vMerge/>
          </w:tcPr>
          <w:p w:rsidR="00824D6B" w:rsidRDefault="00824D6B" w:rsidP="00365A73">
            <w:pPr>
              <w:jc w:val="center"/>
              <w:rPr>
                <w:sz w:val="28"/>
                <w:szCs w:val="28"/>
              </w:rPr>
            </w:pPr>
          </w:p>
        </w:tc>
      </w:tr>
      <w:tr w:rsidR="00824D6B" w:rsidTr="00037DA6">
        <w:tc>
          <w:tcPr>
            <w:tcW w:w="2405" w:type="dxa"/>
          </w:tcPr>
          <w:p w:rsidR="00824D6B" w:rsidRPr="007F6AF8" w:rsidRDefault="00824D6B" w:rsidP="00365A73">
            <w:pPr>
              <w:jc w:val="center"/>
              <w:rPr>
                <w:sz w:val="24"/>
                <w:szCs w:val="24"/>
              </w:rPr>
            </w:pPr>
            <w:r w:rsidRPr="007F6AF8">
              <w:rPr>
                <w:rFonts w:hint="eastAsia"/>
                <w:sz w:val="24"/>
                <w:szCs w:val="24"/>
              </w:rPr>
              <w:t>电气操作员</w:t>
            </w:r>
          </w:p>
        </w:tc>
        <w:tc>
          <w:tcPr>
            <w:tcW w:w="1418" w:type="dxa"/>
          </w:tcPr>
          <w:p w:rsidR="00824D6B" w:rsidRDefault="0022600E" w:rsidP="00365A73">
            <w:pPr>
              <w:jc w:val="center"/>
              <w:rPr>
                <w:sz w:val="28"/>
                <w:szCs w:val="28"/>
              </w:rPr>
            </w:pPr>
            <w:r>
              <w:rPr>
                <w:sz w:val="28"/>
                <w:szCs w:val="28"/>
              </w:rPr>
              <w:t>50</w:t>
            </w:r>
          </w:p>
        </w:tc>
        <w:tc>
          <w:tcPr>
            <w:tcW w:w="3118" w:type="dxa"/>
          </w:tcPr>
          <w:p w:rsidR="00824D6B" w:rsidRPr="006E4B8E" w:rsidRDefault="00824D6B" w:rsidP="00365A73">
            <w:pPr>
              <w:jc w:val="center"/>
              <w:rPr>
                <w:sz w:val="24"/>
                <w:szCs w:val="24"/>
              </w:rPr>
            </w:pPr>
            <w:r w:rsidRPr="006E4B8E">
              <w:rPr>
                <w:rFonts w:hint="eastAsia"/>
                <w:sz w:val="24"/>
                <w:szCs w:val="24"/>
              </w:rPr>
              <w:t>电气自动化、机电工程等相关专业</w:t>
            </w:r>
          </w:p>
        </w:tc>
        <w:tc>
          <w:tcPr>
            <w:tcW w:w="1843" w:type="dxa"/>
            <w:vMerge/>
          </w:tcPr>
          <w:p w:rsidR="00824D6B" w:rsidRDefault="00824D6B" w:rsidP="00365A73">
            <w:pPr>
              <w:jc w:val="center"/>
              <w:rPr>
                <w:sz w:val="28"/>
                <w:szCs w:val="28"/>
              </w:rPr>
            </w:pPr>
          </w:p>
        </w:tc>
      </w:tr>
      <w:tr w:rsidR="00365A73" w:rsidTr="006B4A38">
        <w:tc>
          <w:tcPr>
            <w:tcW w:w="2405" w:type="dxa"/>
          </w:tcPr>
          <w:p w:rsidR="00365A73" w:rsidRPr="007F6AF8" w:rsidRDefault="00365A73" w:rsidP="00365A73">
            <w:pPr>
              <w:ind w:firstLineChars="200" w:firstLine="480"/>
              <w:jc w:val="center"/>
              <w:rPr>
                <w:sz w:val="24"/>
                <w:szCs w:val="24"/>
              </w:rPr>
            </w:pPr>
            <w:r w:rsidRPr="007F6AF8">
              <w:rPr>
                <w:rFonts w:hint="eastAsia"/>
                <w:sz w:val="24"/>
                <w:szCs w:val="24"/>
              </w:rPr>
              <w:t>合计</w:t>
            </w:r>
          </w:p>
        </w:tc>
        <w:tc>
          <w:tcPr>
            <w:tcW w:w="6379" w:type="dxa"/>
            <w:gridSpan w:val="3"/>
          </w:tcPr>
          <w:p w:rsidR="00365A73" w:rsidRDefault="00365A73" w:rsidP="00365A73">
            <w:pPr>
              <w:ind w:firstLineChars="400" w:firstLine="1120"/>
              <w:jc w:val="center"/>
              <w:rPr>
                <w:sz w:val="28"/>
                <w:szCs w:val="28"/>
              </w:rPr>
            </w:pPr>
            <w:r>
              <w:rPr>
                <w:rFonts w:hint="eastAsia"/>
                <w:sz w:val="28"/>
                <w:szCs w:val="28"/>
              </w:rPr>
              <w:t>人</w:t>
            </w:r>
          </w:p>
        </w:tc>
      </w:tr>
    </w:tbl>
    <w:p w:rsidR="007F6AF8" w:rsidRDefault="007F6AF8" w:rsidP="007F6AF8">
      <w:pPr>
        <w:rPr>
          <w:sz w:val="28"/>
          <w:szCs w:val="28"/>
        </w:rPr>
      </w:pPr>
      <w:r>
        <w:rPr>
          <w:rFonts w:hint="eastAsia"/>
          <w:sz w:val="28"/>
          <w:szCs w:val="28"/>
        </w:rPr>
        <w:t>公司地址：浙江舟山绿色石化基地</w:t>
      </w:r>
      <w:r w:rsidR="00750081">
        <w:rPr>
          <w:rFonts w:hint="eastAsia"/>
          <w:sz w:val="28"/>
          <w:szCs w:val="28"/>
        </w:rPr>
        <w:t>，</w:t>
      </w:r>
      <w:r>
        <w:rPr>
          <w:rFonts w:hint="eastAsia"/>
          <w:sz w:val="28"/>
          <w:szCs w:val="28"/>
        </w:rPr>
        <w:t>鱼山岛</w:t>
      </w:r>
      <w:r w:rsidR="00750081">
        <w:rPr>
          <w:rFonts w:hint="eastAsia"/>
          <w:sz w:val="28"/>
          <w:szCs w:val="28"/>
        </w:rPr>
        <w:t>浙石化指挥部</w:t>
      </w:r>
      <w:r w:rsidR="00750081">
        <w:rPr>
          <w:rFonts w:hint="eastAsia"/>
          <w:sz w:val="28"/>
          <w:szCs w:val="28"/>
        </w:rPr>
        <w:t>1036</w:t>
      </w:r>
      <w:r w:rsidR="00750081">
        <w:rPr>
          <w:rFonts w:hint="eastAsia"/>
          <w:sz w:val="28"/>
          <w:szCs w:val="28"/>
        </w:rPr>
        <w:t>室</w:t>
      </w:r>
    </w:p>
    <w:p w:rsidR="00046E8B" w:rsidRPr="007F6AF8" w:rsidRDefault="007F6AF8" w:rsidP="007F6AF8">
      <w:pPr>
        <w:rPr>
          <w:sz w:val="28"/>
          <w:szCs w:val="28"/>
        </w:rPr>
      </w:pPr>
      <w:r w:rsidRPr="007F6AF8">
        <w:rPr>
          <w:rFonts w:hint="eastAsia"/>
          <w:sz w:val="28"/>
          <w:szCs w:val="28"/>
        </w:rPr>
        <w:lastRenderedPageBreak/>
        <w:t>联系人：浙江石化人力资源部</w:t>
      </w:r>
      <w:r w:rsidR="005A629C">
        <w:rPr>
          <w:rFonts w:hint="eastAsia"/>
          <w:sz w:val="28"/>
          <w:szCs w:val="28"/>
        </w:rPr>
        <w:t>，</w:t>
      </w:r>
      <w:r w:rsidRPr="007F6AF8">
        <w:rPr>
          <w:rFonts w:hint="eastAsia"/>
          <w:sz w:val="28"/>
          <w:szCs w:val="28"/>
        </w:rPr>
        <w:t>李主任</w:t>
      </w:r>
      <w:r w:rsidRPr="007F6AF8">
        <w:rPr>
          <w:rFonts w:hint="eastAsia"/>
          <w:sz w:val="28"/>
          <w:szCs w:val="28"/>
        </w:rPr>
        <w:t>18806808889</w:t>
      </w:r>
    </w:p>
    <w:sectPr w:rsidR="00046E8B" w:rsidRPr="007F6AF8" w:rsidSect="00BA5C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30" w:rsidRDefault="00882530" w:rsidP="007548EE">
      <w:r>
        <w:separator/>
      </w:r>
    </w:p>
  </w:endnote>
  <w:endnote w:type="continuationSeparator" w:id="0">
    <w:p w:rsidR="00882530" w:rsidRDefault="00882530" w:rsidP="0075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30" w:rsidRDefault="00882530" w:rsidP="007548EE">
      <w:r>
        <w:separator/>
      </w:r>
    </w:p>
  </w:footnote>
  <w:footnote w:type="continuationSeparator" w:id="0">
    <w:p w:rsidR="00882530" w:rsidRDefault="00882530" w:rsidP="00754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C6530"/>
    <w:multiLevelType w:val="hybridMultilevel"/>
    <w:tmpl w:val="6680A8F8"/>
    <w:lvl w:ilvl="0" w:tplc="F0C4544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89"/>
    <w:rsid w:val="00036489"/>
    <w:rsid w:val="00037DA6"/>
    <w:rsid w:val="00046E8B"/>
    <w:rsid w:val="00114101"/>
    <w:rsid w:val="001201E9"/>
    <w:rsid w:val="00140FA8"/>
    <w:rsid w:val="00171504"/>
    <w:rsid w:val="001A310F"/>
    <w:rsid w:val="001F2AB1"/>
    <w:rsid w:val="001F6711"/>
    <w:rsid w:val="00200568"/>
    <w:rsid w:val="0022600E"/>
    <w:rsid w:val="00235D35"/>
    <w:rsid w:val="0024070B"/>
    <w:rsid w:val="002D0718"/>
    <w:rsid w:val="0030365F"/>
    <w:rsid w:val="00343B89"/>
    <w:rsid w:val="00365A73"/>
    <w:rsid w:val="00380F9A"/>
    <w:rsid w:val="0039335B"/>
    <w:rsid w:val="003C3ED8"/>
    <w:rsid w:val="003D2458"/>
    <w:rsid w:val="00424A4B"/>
    <w:rsid w:val="004564D8"/>
    <w:rsid w:val="00467765"/>
    <w:rsid w:val="004A6608"/>
    <w:rsid w:val="004D3062"/>
    <w:rsid w:val="004E32C0"/>
    <w:rsid w:val="004F3D86"/>
    <w:rsid w:val="00506305"/>
    <w:rsid w:val="00516763"/>
    <w:rsid w:val="00517435"/>
    <w:rsid w:val="00572091"/>
    <w:rsid w:val="00572328"/>
    <w:rsid w:val="005A36EB"/>
    <w:rsid w:val="005A629C"/>
    <w:rsid w:val="005B0938"/>
    <w:rsid w:val="005C45EB"/>
    <w:rsid w:val="00630F33"/>
    <w:rsid w:val="00692340"/>
    <w:rsid w:val="006B3993"/>
    <w:rsid w:val="006B4A38"/>
    <w:rsid w:val="006E4B8E"/>
    <w:rsid w:val="006F5B5F"/>
    <w:rsid w:val="00723302"/>
    <w:rsid w:val="00750081"/>
    <w:rsid w:val="007548EE"/>
    <w:rsid w:val="007C2C58"/>
    <w:rsid w:val="007F6AF8"/>
    <w:rsid w:val="008160F3"/>
    <w:rsid w:val="00824D6B"/>
    <w:rsid w:val="0083718E"/>
    <w:rsid w:val="0084495D"/>
    <w:rsid w:val="00882530"/>
    <w:rsid w:val="0093341E"/>
    <w:rsid w:val="009D22F1"/>
    <w:rsid w:val="009E485B"/>
    <w:rsid w:val="009F52C4"/>
    <w:rsid w:val="00A12250"/>
    <w:rsid w:val="00B15BF6"/>
    <w:rsid w:val="00B422C1"/>
    <w:rsid w:val="00B7063A"/>
    <w:rsid w:val="00BA5C58"/>
    <w:rsid w:val="00BD4FE2"/>
    <w:rsid w:val="00BD6CB2"/>
    <w:rsid w:val="00BD7474"/>
    <w:rsid w:val="00D0332B"/>
    <w:rsid w:val="00D25501"/>
    <w:rsid w:val="00D554C5"/>
    <w:rsid w:val="00D5597C"/>
    <w:rsid w:val="00D63570"/>
    <w:rsid w:val="00D8106E"/>
    <w:rsid w:val="00DC00DD"/>
    <w:rsid w:val="00DF05B7"/>
    <w:rsid w:val="00E57736"/>
    <w:rsid w:val="00E72D9A"/>
    <w:rsid w:val="00E75CFE"/>
    <w:rsid w:val="00E9367A"/>
    <w:rsid w:val="00EB3011"/>
    <w:rsid w:val="00EC3043"/>
    <w:rsid w:val="00F12F09"/>
    <w:rsid w:val="00F416E3"/>
    <w:rsid w:val="00FE156F"/>
    <w:rsid w:val="00FE5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E5A4B-5999-4A91-8644-4C8234E9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7474"/>
    <w:pPr>
      <w:ind w:firstLineChars="200" w:firstLine="420"/>
    </w:pPr>
  </w:style>
  <w:style w:type="paragraph" w:styleId="a5">
    <w:name w:val="header"/>
    <w:basedOn w:val="a"/>
    <w:link w:val="Char"/>
    <w:uiPriority w:val="99"/>
    <w:semiHidden/>
    <w:unhideWhenUsed/>
    <w:rsid w:val="00754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548EE"/>
    <w:rPr>
      <w:sz w:val="18"/>
      <w:szCs w:val="18"/>
    </w:rPr>
  </w:style>
  <w:style w:type="paragraph" w:styleId="a6">
    <w:name w:val="footer"/>
    <w:basedOn w:val="a"/>
    <w:link w:val="Char0"/>
    <w:uiPriority w:val="99"/>
    <w:semiHidden/>
    <w:unhideWhenUsed/>
    <w:rsid w:val="007548E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548EE"/>
    <w:rPr>
      <w:sz w:val="18"/>
      <w:szCs w:val="18"/>
    </w:rPr>
  </w:style>
  <w:style w:type="paragraph" w:styleId="a7">
    <w:name w:val="Balloon Text"/>
    <w:basedOn w:val="a"/>
    <w:link w:val="Char1"/>
    <w:uiPriority w:val="99"/>
    <w:semiHidden/>
    <w:unhideWhenUsed/>
    <w:rsid w:val="00DC00DD"/>
    <w:rPr>
      <w:sz w:val="18"/>
      <w:szCs w:val="18"/>
    </w:rPr>
  </w:style>
  <w:style w:type="character" w:customStyle="1" w:styleId="Char1">
    <w:name w:val="批注框文本 Char"/>
    <w:basedOn w:val="a0"/>
    <w:link w:val="a7"/>
    <w:uiPriority w:val="99"/>
    <w:semiHidden/>
    <w:rsid w:val="00DC00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254</Words>
  <Characters>1454</Characters>
  <Application>Microsoft Office Word</Application>
  <DocSecurity>0</DocSecurity>
  <Lines>12</Lines>
  <Paragraphs>3</Paragraphs>
  <ScaleCrop>false</ScaleCrop>
  <Company>Microsoft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LHL</dc:creator>
  <cp:lastModifiedBy>全春华</cp:lastModifiedBy>
  <cp:revision>44</cp:revision>
  <dcterms:created xsi:type="dcterms:W3CDTF">2018-11-14T00:32:00Z</dcterms:created>
  <dcterms:modified xsi:type="dcterms:W3CDTF">2019-09-24T08:20:00Z</dcterms:modified>
</cp:coreProperties>
</file>